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D7172">
      <w:pPr>
        <w:spacing w:line="360" w:lineRule="auto"/>
        <w:jc w:val="center"/>
        <w:outlineLvl w:val="0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7204"/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第四章   采购需求</w:t>
      </w:r>
      <w:bookmarkEnd w:id="0"/>
    </w:p>
    <w:p w14:paraId="274EF59D">
      <w:pPr>
        <w:pStyle w:val="2"/>
        <w:numPr>
          <w:ilvl w:val="0"/>
          <w:numId w:val="1"/>
        </w:numPr>
        <w:ind w:left="0" w:firstLine="0"/>
        <w:jc w:val="left"/>
        <w:rPr>
          <w:rFonts w:ascii="黑体" w:hAnsi="黑体" w:eastAsia="黑体" w:cs="黑体"/>
          <w:color w:val="auto"/>
          <w:highlight w:val="none"/>
          <w:lang w:eastAsia="zh-Hans"/>
        </w:rPr>
      </w:pPr>
      <w:r>
        <w:rPr>
          <w:rFonts w:ascii="黑体" w:hAnsi="黑体" w:eastAsia="黑体" w:cs="黑体"/>
          <w:color w:val="auto"/>
          <w:highlight w:val="none"/>
          <w:lang w:eastAsia="zh-Hans"/>
        </w:rPr>
        <w:t>项目名称：</w:t>
      </w:r>
    </w:p>
    <w:p w14:paraId="188EEB0E">
      <w:pPr>
        <w:ind w:left="420" w:firstLine="560" w:firstLineChars="200"/>
        <w:jc w:val="left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首都博物馆</w:t>
      </w:r>
      <w:r>
        <w:rPr>
          <w:color w:val="auto"/>
          <w:sz w:val="28"/>
          <w:szCs w:val="28"/>
          <w:highlight w:val="none"/>
        </w:rPr>
        <w:t>本馆与东馆两馆</w:t>
      </w:r>
      <w:r>
        <w:rPr>
          <w:rFonts w:hint="eastAsia"/>
          <w:color w:val="auto"/>
          <w:sz w:val="28"/>
          <w:szCs w:val="28"/>
          <w:highlight w:val="none"/>
        </w:rPr>
        <w:t>工作车</w:t>
      </w:r>
      <w:r>
        <w:rPr>
          <w:color w:val="auto"/>
          <w:sz w:val="28"/>
          <w:szCs w:val="28"/>
          <w:highlight w:val="none"/>
        </w:rPr>
        <w:t>保障</w:t>
      </w:r>
    </w:p>
    <w:p w14:paraId="0802802F">
      <w:pPr>
        <w:pStyle w:val="2"/>
        <w:numPr>
          <w:ilvl w:val="0"/>
          <w:numId w:val="1"/>
        </w:numPr>
        <w:ind w:left="0" w:firstLine="0"/>
        <w:jc w:val="left"/>
        <w:rPr>
          <w:rFonts w:ascii="黑体" w:hAnsi="黑体" w:eastAsia="黑体" w:cs="黑体"/>
          <w:color w:val="auto"/>
          <w:highlight w:val="none"/>
          <w:lang w:eastAsia="zh-Hans"/>
        </w:rPr>
      </w:pPr>
      <w:r>
        <w:rPr>
          <w:rFonts w:ascii="黑体" w:hAnsi="黑体" w:eastAsia="黑体" w:cs="黑体"/>
          <w:color w:val="auto"/>
          <w:highlight w:val="none"/>
          <w:lang w:eastAsia="zh-Hans"/>
        </w:rPr>
        <w:t>项目概况：</w:t>
      </w:r>
    </w:p>
    <w:p w14:paraId="04A60269">
      <w:pPr>
        <w:ind w:left="420" w:firstLine="560" w:firstLineChars="2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本项目以</w:t>
      </w:r>
      <w:r>
        <w:rPr>
          <w:color w:val="auto"/>
          <w:sz w:val="28"/>
          <w:szCs w:val="36"/>
          <w:highlight w:val="none"/>
        </w:rPr>
        <w:t>租赁车辆方式</w:t>
      </w:r>
      <w:r>
        <w:rPr>
          <w:rFonts w:hint="eastAsia"/>
          <w:color w:val="auto"/>
          <w:sz w:val="28"/>
          <w:szCs w:val="36"/>
          <w:highlight w:val="none"/>
        </w:rPr>
        <w:t>，运送采购人</w:t>
      </w:r>
      <w:r>
        <w:rPr>
          <w:color w:val="auto"/>
          <w:sz w:val="28"/>
          <w:szCs w:val="36"/>
          <w:highlight w:val="none"/>
        </w:rPr>
        <w:t>单位工作人员往返于</w:t>
      </w:r>
      <w:r>
        <w:rPr>
          <w:rFonts w:hint="eastAsia"/>
          <w:color w:val="auto"/>
          <w:sz w:val="28"/>
          <w:szCs w:val="36"/>
          <w:highlight w:val="none"/>
        </w:rPr>
        <w:t>首都博物馆</w:t>
      </w:r>
      <w:r>
        <w:rPr>
          <w:color w:val="auto"/>
          <w:sz w:val="28"/>
          <w:szCs w:val="36"/>
          <w:highlight w:val="none"/>
        </w:rPr>
        <w:t>和北京大运河</w:t>
      </w:r>
      <w:r>
        <w:rPr>
          <w:rFonts w:hint="eastAsia"/>
          <w:color w:val="auto"/>
          <w:sz w:val="28"/>
          <w:szCs w:val="36"/>
          <w:highlight w:val="none"/>
        </w:rPr>
        <w:t>博物馆</w:t>
      </w:r>
      <w:r>
        <w:rPr>
          <w:color w:val="auto"/>
          <w:sz w:val="28"/>
          <w:szCs w:val="36"/>
          <w:highlight w:val="none"/>
        </w:rPr>
        <w:t>（</w:t>
      </w:r>
      <w:r>
        <w:rPr>
          <w:rFonts w:hint="eastAsia"/>
          <w:color w:val="auto"/>
          <w:sz w:val="28"/>
          <w:szCs w:val="36"/>
          <w:highlight w:val="none"/>
        </w:rPr>
        <w:t>首都博物馆东馆</w:t>
      </w:r>
      <w:r>
        <w:rPr>
          <w:color w:val="auto"/>
          <w:sz w:val="28"/>
          <w:szCs w:val="36"/>
          <w:highlight w:val="none"/>
        </w:rPr>
        <w:t>）</w:t>
      </w:r>
      <w:r>
        <w:rPr>
          <w:rFonts w:hint="eastAsia"/>
          <w:color w:val="auto"/>
          <w:sz w:val="28"/>
          <w:szCs w:val="36"/>
          <w:highlight w:val="none"/>
        </w:rPr>
        <w:t>之间，为保证工作效率，满足工作要求</w:t>
      </w:r>
      <w:r>
        <w:rPr>
          <w:color w:val="auto"/>
          <w:sz w:val="28"/>
          <w:szCs w:val="36"/>
          <w:highlight w:val="none"/>
        </w:rPr>
        <w:t>，拟租赁车</w:t>
      </w:r>
      <w:r>
        <w:rPr>
          <w:rFonts w:hint="eastAsia"/>
          <w:color w:val="auto"/>
          <w:sz w:val="28"/>
          <w:szCs w:val="36"/>
          <w:highlight w:val="none"/>
        </w:rPr>
        <w:t>型</w:t>
      </w:r>
      <w:r>
        <w:rPr>
          <w:color w:val="auto"/>
          <w:sz w:val="28"/>
          <w:szCs w:val="36"/>
          <w:highlight w:val="none"/>
        </w:rPr>
        <w:t>为大客车（</w:t>
      </w:r>
      <w:r>
        <w:rPr>
          <w:rFonts w:hint="eastAsia"/>
          <w:color w:val="auto"/>
          <w:sz w:val="28"/>
          <w:szCs w:val="36"/>
          <w:highlight w:val="none"/>
        </w:rPr>
        <w:t>不低于49座</w:t>
      </w:r>
      <w:r>
        <w:rPr>
          <w:color w:val="auto"/>
          <w:sz w:val="28"/>
          <w:szCs w:val="36"/>
          <w:highlight w:val="none"/>
        </w:rPr>
        <w:t>）</w:t>
      </w:r>
      <w:r>
        <w:rPr>
          <w:rFonts w:hint="eastAsia"/>
          <w:color w:val="auto"/>
          <w:sz w:val="28"/>
          <w:szCs w:val="36"/>
          <w:highlight w:val="none"/>
        </w:rPr>
        <w:t>，</w:t>
      </w:r>
      <w:r>
        <w:rPr>
          <w:rFonts w:hint="eastAsia"/>
          <w:color w:val="auto"/>
          <w:sz w:val="28"/>
          <w:szCs w:val="36"/>
          <w:highlight w:val="none"/>
          <w:lang w:eastAsia="zh-Hans"/>
        </w:rPr>
        <w:t>具体用车</w:t>
      </w:r>
      <w:r>
        <w:rPr>
          <w:color w:val="auto"/>
          <w:sz w:val="28"/>
          <w:szCs w:val="36"/>
          <w:highlight w:val="none"/>
          <w:lang w:eastAsia="zh-Hans"/>
        </w:rPr>
        <w:t>频率及</w:t>
      </w:r>
      <w:r>
        <w:rPr>
          <w:rFonts w:hint="eastAsia"/>
          <w:color w:val="auto"/>
          <w:sz w:val="28"/>
          <w:szCs w:val="36"/>
          <w:highlight w:val="none"/>
          <w:lang w:eastAsia="zh-Hans"/>
        </w:rPr>
        <w:t>用车</w:t>
      </w:r>
      <w:r>
        <w:rPr>
          <w:color w:val="auto"/>
          <w:sz w:val="28"/>
          <w:szCs w:val="36"/>
          <w:highlight w:val="none"/>
          <w:lang w:eastAsia="zh-Hans"/>
        </w:rPr>
        <w:t>数量</w:t>
      </w:r>
      <w:r>
        <w:rPr>
          <w:rFonts w:hint="eastAsia"/>
          <w:color w:val="auto"/>
          <w:sz w:val="28"/>
          <w:szCs w:val="36"/>
          <w:highlight w:val="none"/>
          <w:lang w:eastAsia="zh-Hans"/>
        </w:rPr>
        <w:t>根据</w:t>
      </w:r>
      <w:r>
        <w:rPr>
          <w:rFonts w:hint="eastAsia"/>
          <w:color w:val="auto"/>
          <w:sz w:val="28"/>
          <w:szCs w:val="36"/>
          <w:highlight w:val="none"/>
        </w:rPr>
        <w:t>实际工作需求确定。</w:t>
      </w:r>
    </w:p>
    <w:p w14:paraId="313C7967">
      <w:pPr>
        <w:pStyle w:val="2"/>
        <w:numPr>
          <w:ilvl w:val="0"/>
          <w:numId w:val="1"/>
        </w:numPr>
        <w:ind w:left="0" w:firstLine="0"/>
        <w:jc w:val="left"/>
        <w:rPr>
          <w:rFonts w:ascii="黑体" w:hAnsi="黑体" w:eastAsia="黑体" w:cs="黑体"/>
          <w:color w:val="auto"/>
          <w:highlight w:val="none"/>
          <w:lang w:eastAsia="zh-Hans"/>
        </w:rPr>
      </w:pPr>
      <w:r>
        <w:rPr>
          <w:rFonts w:ascii="黑体" w:hAnsi="黑体" w:eastAsia="黑体" w:cs="黑体"/>
          <w:color w:val="auto"/>
          <w:highlight w:val="none"/>
          <w:lang w:eastAsia="zh-Hans"/>
        </w:rPr>
        <w:t>预算金额：</w:t>
      </w:r>
    </w:p>
    <w:p w14:paraId="2FB330AF">
      <w:pPr>
        <w:ind w:left="420" w:firstLine="560" w:firstLineChars="2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47.04万元</w:t>
      </w:r>
      <w:r>
        <w:rPr>
          <w:color w:val="auto"/>
          <w:sz w:val="28"/>
          <w:szCs w:val="36"/>
          <w:highlight w:val="none"/>
        </w:rPr>
        <w:t>（</w:t>
      </w:r>
      <w:r>
        <w:rPr>
          <w:rFonts w:hint="eastAsia"/>
          <w:color w:val="auto"/>
          <w:sz w:val="28"/>
          <w:szCs w:val="36"/>
          <w:highlight w:val="none"/>
        </w:rPr>
        <w:t>最高</w:t>
      </w:r>
      <w:r>
        <w:rPr>
          <w:color w:val="auto"/>
          <w:sz w:val="28"/>
          <w:szCs w:val="36"/>
          <w:highlight w:val="none"/>
        </w:rPr>
        <w:t>限价</w:t>
      </w:r>
      <w:r>
        <w:rPr>
          <w:rFonts w:hint="eastAsia"/>
          <w:color w:val="auto"/>
          <w:sz w:val="28"/>
          <w:szCs w:val="36"/>
          <w:highlight w:val="none"/>
        </w:rPr>
        <w:t>，含至少22次节假日临时加车</w:t>
      </w:r>
      <w:r>
        <w:rPr>
          <w:color w:val="auto"/>
          <w:sz w:val="28"/>
          <w:szCs w:val="36"/>
          <w:highlight w:val="none"/>
        </w:rPr>
        <w:t>）</w:t>
      </w:r>
      <w:r>
        <w:rPr>
          <w:rFonts w:hint="eastAsia"/>
          <w:color w:val="auto"/>
          <w:sz w:val="28"/>
          <w:szCs w:val="36"/>
          <w:highlight w:val="none"/>
        </w:rPr>
        <w:t>。其中月租金最高限价37000元，节假日临时加车最高限价1200元。</w:t>
      </w:r>
    </w:p>
    <w:p w14:paraId="7EBE5E55">
      <w:pPr>
        <w:pStyle w:val="2"/>
        <w:numPr>
          <w:ilvl w:val="0"/>
          <w:numId w:val="1"/>
        </w:numPr>
        <w:ind w:left="0" w:firstLine="0"/>
        <w:jc w:val="left"/>
        <w:rPr>
          <w:rFonts w:ascii="黑体" w:hAnsi="黑体" w:eastAsia="黑体" w:cs="黑体"/>
          <w:color w:val="auto"/>
          <w:highlight w:val="none"/>
          <w:lang w:eastAsia="zh-Hans"/>
        </w:rPr>
      </w:pPr>
      <w:r>
        <w:rPr>
          <w:rFonts w:ascii="黑体" w:hAnsi="黑体" w:eastAsia="黑体" w:cs="黑体"/>
          <w:color w:val="auto"/>
          <w:highlight w:val="none"/>
          <w:lang w:eastAsia="zh-Hans"/>
        </w:rPr>
        <w:t>往返地点：</w:t>
      </w:r>
    </w:p>
    <w:p w14:paraId="011BC80C">
      <w:pPr>
        <w:numPr>
          <w:ilvl w:val="0"/>
          <w:numId w:val="2"/>
        </w:numPr>
        <w:ind w:left="1134" w:hanging="856"/>
        <w:jc w:val="lef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首都博物馆</w:t>
      </w:r>
    </w:p>
    <w:p w14:paraId="34273A3C">
      <w:pPr>
        <w:ind w:left="1134"/>
        <w:jc w:val="left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地址</w:t>
      </w:r>
      <w:r>
        <w:rPr>
          <w:color w:val="auto"/>
          <w:sz w:val="28"/>
          <w:szCs w:val="28"/>
          <w:highlight w:val="none"/>
        </w:rPr>
        <w:t>：北京市西城区复兴门外大街16号</w:t>
      </w:r>
    </w:p>
    <w:p w14:paraId="719EF1AB">
      <w:pPr>
        <w:numPr>
          <w:ilvl w:val="0"/>
          <w:numId w:val="2"/>
        </w:numPr>
        <w:ind w:left="1134" w:hanging="856"/>
        <w:jc w:val="left"/>
        <w:rPr>
          <w:color w:val="auto"/>
          <w:sz w:val="28"/>
          <w:szCs w:val="36"/>
          <w:highlight w:val="none"/>
        </w:rPr>
      </w:pPr>
      <w:r>
        <w:rPr>
          <w:color w:val="auto"/>
          <w:sz w:val="28"/>
          <w:szCs w:val="36"/>
          <w:highlight w:val="none"/>
        </w:rPr>
        <w:t>北京大运河</w:t>
      </w:r>
      <w:r>
        <w:rPr>
          <w:rFonts w:hint="eastAsia"/>
          <w:color w:val="auto"/>
          <w:sz w:val="28"/>
          <w:szCs w:val="36"/>
          <w:highlight w:val="none"/>
        </w:rPr>
        <w:t>博物馆</w:t>
      </w:r>
      <w:r>
        <w:rPr>
          <w:color w:val="auto"/>
          <w:sz w:val="28"/>
          <w:szCs w:val="36"/>
          <w:highlight w:val="none"/>
        </w:rPr>
        <w:t>（</w:t>
      </w:r>
      <w:r>
        <w:rPr>
          <w:rFonts w:hint="eastAsia"/>
          <w:color w:val="auto"/>
          <w:sz w:val="28"/>
          <w:szCs w:val="36"/>
          <w:highlight w:val="none"/>
        </w:rPr>
        <w:t>首都博物馆东馆</w:t>
      </w:r>
      <w:r>
        <w:rPr>
          <w:color w:val="auto"/>
          <w:sz w:val="28"/>
          <w:szCs w:val="36"/>
          <w:highlight w:val="none"/>
        </w:rPr>
        <w:t>）</w:t>
      </w:r>
    </w:p>
    <w:p w14:paraId="0B9B44F1">
      <w:pPr>
        <w:ind w:left="1134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地址</w:t>
      </w:r>
      <w:r>
        <w:rPr>
          <w:color w:val="auto"/>
          <w:sz w:val="28"/>
          <w:szCs w:val="36"/>
          <w:highlight w:val="none"/>
        </w:rPr>
        <w:t>：</w:t>
      </w:r>
      <w:r>
        <w:rPr>
          <w:rFonts w:hint="eastAsia"/>
          <w:color w:val="auto"/>
          <w:sz w:val="28"/>
          <w:szCs w:val="36"/>
          <w:highlight w:val="none"/>
        </w:rPr>
        <w:t>北京市通州区绿心路1号院5号楼</w:t>
      </w:r>
    </w:p>
    <w:p w14:paraId="092D45D4">
      <w:pPr>
        <w:pStyle w:val="2"/>
        <w:numPr>
          <w:ilvl w:val="0"/>
          <w:numId w:val="1"/>
        </w:numPr>
        <w:ind w:left="0" w:firstLine="0"/>
        <w:jc w:val="left"/>
        <w:rPr>
          <w:rFonts w:ascii="黑体" w:hAnsi="黑体" w:eastAsia="黑体" w:cs="黑体"/>
          <w:color w:val="auto"/>
          <w:highlight w:val="none"/>
          <w:lang w:eastAsia="zh-Hans"/>
        </w:rPr>
      </w:pPr>
      <w:r>
        <w:rPr>
          <w:rFonts w:ascii="黑体" w:hAnsi="黑体" w:eastAsia="黑体" w:cs="黑体"/>
          <w:color w:val="auto"/>
          <w:highlight w:val="none"/>
          <w:lang w:eastAsia="zh-Hans"/>
        </w:rPr>
        <w:t>车辆使用</w:t>
      </w:r>
      <w:r>
        <w:rPr>
          <w:rFonts w:ascii="黑体" w:hAnsi="黑体" w:eastAsia="黑体" w:cs="黑体"/>
          <w:color w:val="auto"/>
          <w:highlight w:val="none"/>
        </w:rPr>
        <w:t>需求</w:t>
      </w:r>
      <w:r>
        <w:rPr>
          <w:rFonts w:ascii="黑体" w:hAnsi="黑体" w:eastAsia="黑体" w:cs="黑体"/>
          <w:color w:val="auto"/>
          <w:highlight w:val="none"/>
          <w:lang w:eastAsia="zh-Hans"/>
        </w:rPr>
        <w:t>：</w:t>
      </w:r>
    </w:p>
    <w:p w14:paraId="76A63757">
      <w:pPr>
        <w:ind w:left="278" w:firstLine="560" w:firstLineChars="2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2025年</w:t>
      </w:r>
      <w:r>
        <w:rPr>
          <w:color w:val="auto"/>
          <w:sz w:val="28"/>
          <w:szCs w:val="36"/>
          <w:highlight w:val="none"/>
        </w:rPr>
        <w:t>计划</w:t>
      </w:r>
      <w:r>
        <w:rPr>
          <w:rFonts w:hint="eastAsia"/>
          <w:color w:val="auto"/>
          <w:sz w:val="28"/>
          <w:szCs w:val="36"/>
          <w:highlight w:val="none"/>
        </w:rPr>
        <w:t>工作日</w:t>
      </w:r>
      <w:r>
        <w:rPr>
          <w:color w:val="auto"/>
          <w:sz w:val="28"/>
          <w:szCs w:val="36"/>
          <w:highlight w:val="none"/>
        </w:rPr>
        <w:t>派一辆大客车（</w:t>
      </w:r>
      <w:r>
        <w:rPr>
          <w:rFonts w:hint="eastAsia"/>
          <w:color w:val="auto"/>
          <w:sz w:val="28"/>
          <w:szCs w:val="36"/>
          <w:highlight w:val="none"/>
        </w:rPr>
        <w:t>不低于49座</w:t>
      </w:r>
      <w:r>
        <w:rPr>
          <w:color w:val="auto"/>
          <w:sz w:val="28"/>
          <w:szCs w:val="36"/>
          <w:highlight w:val="none"/>
        </w:rPr>
        <w:t>）</w:t>
      </w:r>
      <w:r>
        <w:rPr>
          <w:rFonts w:hint="eastAsia"/>
          <w:color w:val="auto"/>
          <w:sz w:val="28"/>
          <w:szCs w:val="36"/>
          <w:highlight w:val="none"/>
        </w:rPr>
        <w:t>每日</w:t>
      </w:r>
      <w:r>
        <w:rPr>
          <w:color w:val="auto"/>
          <w:sz w:val="28"/>
          <w:szCs w:val="36"/>
          <w:highlight w:val="none"/>
        </w:rPr>
        <w:t>往返两次，节假日</w:t>
      </w:r>
      <w:r>
        <w:rPr>
          <w:rFonts w:hint="eastAsia"/>
          <w:color w:val="auto"/>
          <w:sz w:val="28"/>
          <w:szCs w:val="36"/>
          <w:highlight w:val="none"/>
        </w:rPr>
        <w:t>无固定用车</w:t>
      </w:r>
      <w:r>
        <w:rPr>
          <w:color w:val="auto"/>
          <w:sz w:val="28"/>
          <w:szCs w:val="36"/>
          <w:highlight w:val="none"/>
        </w:rPr>
        <w:t>，</w:t>
      </w:r>
      <w:r>
        <w:rPr>
          <w:rFonts w:hint="eastAsia"/>
          <w:color w:val="auto"/>
          <w:sz w:val="28"/>
          <w:szCs w:val="36"/>
          <w:highlight w:val="none"/>
        </w:rPr>
        <w:t>根据</w:t>
      </w:r>
      <w:r>
        <w:rPr>
          <w:color w:val="auto"/>
          <w:sz w:val="28"/>
          <w:szCs w:val="36"/>
          <w:highlight w:val="none"/>
        </w:rPr>
        <w:t>工作需要临时增派车辆</w:t>
      </w:r>
      <w:r>
        <w:rPr>
          <w:rFonts w:hint="eastAsia"/>
          <w:color w:val="auto"/>
          <w:sz w:val="28"/>
          <w:szCs w:val="36"/>
          <w:highlight w:val="none"/>
        </w:rPr>
        <w:t>。</w:t>
      </w:r>
    </w:p>
    <w:p w14:paraId="0052066F">
      <w:pPr>
        <w:ind w:left="278" w:firstLine="560" w:firstLineChars="2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以上车辆</w:t>
      </w:r>
      <w:r>
        <w:rPr>
          <w:color w:val="auto"/>
          <w:sz w:val="28"/>
          <w:szCs w:val="36"/>
          <w:highlight w:val="none"/>
        </w:rPr>
        <w:t>使用计划为</w:t>
      </w:r>
      <w:r>
        <w:rPr>
          <w:rFonts w:hint="eastAsia"/>
          <w:color w:val="auto"/>
          <w:sz w:val="28"/>
          <w:szCs w:val="36"/>
          <w:highlight w:val="none"/>
        </w:rPr>
        <w:t>参考，最终结算将以实际发生为准。</w:t>
      </w:r>
    </w:p>
    <w:p w14:paraId="3F2BF224">
      <w:pPr>
        <w:pStyle w:val="2"/>
        <w:numPr>
          <w:ilvl w:val="0"/>
          <w:numId w:val="1"/>
        </w:numPr>
        <w:ind w:left="0" w:firstLine="0"/>
        <w:jc w:val="left"/>
        <w:rPr>
          <w:rFonts w:ascii="黑体" w:hAnsi="黑体" w:eastAsia="黑体" w:cs="黑体"/>
          <w:color w:val="auto"/>
          <w:highlight w:val="none"/>
          <w:lang w:eastAsia="zh-Hans"/>
        </w:rPr>
      </w:pPr>
      <w:r>
        <w:rPr>
          <w:rFonts w:ascii="黑体" w:hAnsi="黑体" w:eastAsia="黑体" w:cs="黑体"/>
          <w:color w:val="auto"/>
          <w:highlight w:val="none"/>
          <w:lang w:eastAsia="zh-Hans"/>
        </w:rPr>
        <w:t>服务要求：</w:t>
      </w:r>
    </w:p>
    <w:p w14:paraId="3E518076">
      <w:pPr>
        <w:numPr>
          <w:ilvl w:val="0"/>
          <w:numId w:val="3"/>
        </w:numPr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租赁车型</w:t>
      </w:r>
      <w:r>
        <w:rPr>
          <w:color w:val="auto"/>
          <w:sz w:val="28"/>
          <w:szCs w:val="36"/>
          <w:highlight w:val="none"/>
        </w:rPr>
        <w:t>为大客车（</w:t>
      </w:r>
      <w:r>
        <w:rPr>
          <w:rFonts w:hint="eastAsia"/>
          <w:color w:val="auto"/>
          <w:sz w:val="28"/>
          <w:szCs w:val="36"/>
          <w:highlight w:val="none"/>
        </w:rPr>
        <w:t>不低于49座</w:t>
      </w:r>
      <w:r>
        <w:rPr>
          <w:color w:val="auto"/>
          <w:sz w:val="28"/>
          <w:szCs w:val="36"/>
          <w:highlight w:val="none"/>
        </w:rPr>
        <w:t>）</w:t>
      </w:r>
      <w:r>
        <w:rPr>
          <w:rFonts w:hint="eastAsia"/>
          <w:color w:val="auto"/>
          <w:sz w:val="28"/>
          <w:szCs w:val="36"/>
          <w:highlight w:val="none"/>
        </w:rPr>
        <w:t>；租车公司需提供现有车辆照片。</w:t>
      </w:r>
    </w:p>
    <w:p w14:paraId="7389BD76">
      <w:pPr>
        <w:numPr>
          <w:ilvl w:val="0"/>
          <w:numId w:val="3"/>
        </w:numPr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服务</w:t>
      </w:r>
      <w:r>
        <w:rPr>
          <w:color w:val="auto"/>
          <w:sz w:val="28"/>
          <w:szCs w:val="36"/>
          <w:highlight w:val="none"/>
        </w:rPr>
        <w:t>期限从</w:t>
      </w:r>
      <w:r>
        <w:rPr>
          <w:rFonts w:hint="eastAsia"/>
          <w:color w:val="auto"/>
          <w:sz w:val="28"/>
          <w:szCs w:val="36"/>
          <w:highlight w:val="none"/>
        </w:rPr>
        <w:t>2025年1月1日起</w:t>
      </w:r>
      <w:r>
        <w:rPr>
          <w:color w:val="auto"/>
          <w:sz w:val="28"/>
          <w:szCs w:val="36"/>
          <w:highlight w:val="none"/>
        </w:rPr>
        <w:t>至</w:t>
      </w:r>
      <w:r>
        <w:rPr>
          <w:rFonts w:hint="eastAsia"/>
          <w:color w:val="auto"/>
          <w:sz w:val="28"/>
          <w:szCs w:val="36"/>
          <w:highlight w:val="none"/>
        </w:rPr>
        <w:t>2025年12月31日；</w:t>
      </w:r>
    </w:p>
    <w:p w14:paraId="2A00DB63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（三）根据工作需要，可灵活调整车辆数量</w:t>
      </w:r>
      <w:r>
        <w:rPr>
          <w:color w:val="auto"/>
          <w:sz w:val="28"/>
          <w:szCs w:val="36"/>
          <w:highlight w:val="none"/>
        </w:rPr>
        <w:t>；</w:t>
      </w:r>
    </w:p>
    <w:p w14:paraId="488AAD16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（四）</w:t>
      </w:r>
      <w:r>
        <w:rPr>
          <w:color w:val="auto"/>
          <w:sz w:val="28"/>
          <w:szCs w:val="36"/>
          <w:highlight w:val="none"/>
        </w:rPr>
        <w:t>支持</w:t>
      </w:r>
      <w:r>
        <w:rPr>
          <w:rFonts w:hint="eastAsia"/>
          <w:color w:val="auto"/>
          <w:sz w:val="28"/>
          <w:szCs w:val="36"/>
          <w:highlight w:val="none"/>
        </w:rPr>
        <w:t>提前一</w:t>
      </w:r>
      <w:r>
        <w:rPr>
          <w:color w:val="auto"/>
          <w:sz w:val="28"/>
          <w:szCs w:val="36"/>
          <w:highlight w:val="none"/>
        </w:rPr>
        <w:t>天</w:t>
      </w:r>
      <w:r>
        <w:rPr>
          <w:rFonts w:hint="eastAsia"/>
          <w:color w:val="auto"/>
          <w:sz w:val="28"/>
          <w:szCs w:val="36"/>
          <w:highlight w:val="none"/>
        </w:rPr>
        <w:t>根据</w:t>
      </w:r>
      <w:r>
        <w:rPr>
          <w:color w:val="auto"/>
          <w:sz w:val="28"/>
          <w:szCs w:val="36"/>
          <w:highlight w:val="none"/>
        </w:rPr>
        <w:t>实际乘车人数分配相应车辆；</w:t>
      </w:r>
    </w:p>
    <w:p w14:paraId="31E44923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（五）车辆行驶采用</w:t>
      </w:r>
      <w:r>
        <w:rPr>
          <w:color w:val="auto"/>
          <w:sz w:val="28"/>
          <w:szCs w:val="36"/>
          <w:highlight w:val="none"/>
        </w:rPr>
        <w:t>固定路线，如</w:t>
      </w:r>
      <w:r>
        <w:rPr>
          <w:rFonts w:hint="eastAsia"/>
          <w:color w:val="auto"/>
          <w:sz w:val="28"/>
          <w:szCs w:val="36"/>
          <w:highlight w:val="none"/>
        </w:rPr>
        <w:t>遇</w:t>
      </w:r>
      <w:r>
        <w:rPr>
          <w:color w:val="auto"/>
          <w:sz w:val="28"/>
          <w:szCs w:val="36"/>
          <w:highlight w:val="none"/>
        </w:rPr>
        <w:t>交通管制等特殊情况，</w:t>
      </w:r>
      <w:r>
        <w:rPr>
          <w:rFonts w:hint="eastAsia"/>
          <w:color w:val="auto"/>
          <w:sz w:val="28"/>
          <w:szCs w:val="36"/>
          <w:highlight w:val="none"/>
        </w:rPr>
        <w:t>经</w:t>
      </w:r>
      <w:r>
        <w:rPr>
          <w:color w:val="auto"/>
          <w:sz w:val="28"/>
          <w:szCs w:val="36"/>
          <w:highlight w:val="none"/>
        </w:rPr>
        <w:t>双方沟通确认可临时变更路线</w:t>
      </w:r>
      <w:r>
        <w:rPr>
          <w:rFonts w:hint="eastAsia"/>
          <w:color w:val="auto"/>
          <w:sz w:val="28"/>
          <w:szCs w:val="36"/>
          <w:highlight w:val="none"/>
        </w:rPr>
        <w:t>；</w:t>
      </w:r>
    </w:p>
    <w:p w14:paraId="0C576193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（六）车辆</w:t>
      </w:r>
      <w:r>
        <w:rPr>
          <w:color w:val="auto"/>
          <w:sz w:val="28"/>
          <w:szCs w:val="36"/>
          <w:highlight w:val="none"/>
        </w:rPr>
        <w:t>需按时停靠在指定出发地点</w:t>
      </w:r>
      <w:r>
        <w:rPr>
          <w:rFonts w:hint="eastAsia"/>
          <w:color w:val="auto"/>
          <w:sz w:val="28"/>
          <w:szCs w:val="36"/>
          <w:highlight w:val="none"/>
        </w:rPr>
        <w:t>，且</w:t>
      </w:r>
      <w:r>
        <w:rPr>
          <w:color w:val="auto"/>
          <w:sz w:val="28"/>
          <w:szCs w:val="36"/>
          <w:highlight w:val="none"/>
        </w:rPr>
        <w:t>停靠地点保证人员安全登车；</w:t>
      </w:r>
    </w:p>
    <w:p w14:paraId="2C58F473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（七）租赁车辆</w:t>
      </w:r>
      <w:r>
        <w:rPr>
          <w:color w:val="auto"/>
          <w:sz w:val="28"/>
          <w:szCs w:val="36"/>
          <w:highlight w:val="none"/>
        </w:rPr>
        <w:t>带有</w:t>
      </w:r>
      <w:r>
        <w:rPr>
          <w:rFonts w:hint="eastAsia"/>
          <w:color w:val="auto"/>
          <w:sz w:val="28"/>
          <w:szCs w:val="36"/>
          <w:highlight w:val="none"/>
        </w:rPr>
        <w:t>定位</w:t>
      </w:r>
      <w:r>
        <w:rPr>
          <w:color w:val="auto"/>
          <w:sz w:val="28"/>
          <w:szCs w:val="36"/>
          <w:highlight w:val="none"/>
        </w:rPr>
        <w:t>系统，满足</w:t>
      </w:r>
      <w:r>
        <w:rPr>
          <w:rFonts w:hint="eastAsia"/>
          <w:color w:val="auto"/>
          <w:sz w:val="28"/>
          <w:szCs w:val="36"/>
          <w:highlight w:val="none"/>
        </w:rPr>
        <w:t>公务</w:t>
      </w:r>
      <w:r>
        <w:rPr>
          <w:color w:val="auto"/>
          <w:sz w:val="28"/>
          <w:szCs w:val="36"/>
          <w:highlight w:val="none"/>
        </w:rPr>
        <w:t>车管理条件；</w:t>
      </w:r>
      <w:r>
        <w:rPr>
          <w:rFonts w:hint="eastAsia"/>
          <w:color w:val="auto"/>
          <w:sz w:val="28"/>
          <w:szCs w:val="36"/>
          <w:highlight w:val="none"/>
        </w:rPr>
        <w:t>所提供的车辆须具有有效检验合格的车辆行驶证、北京牌照。</w:t>
      </w:r>
    </w:p>
    <w:p w14:paraId="4359B08F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（八）车辆</w:t>
      </w:r>
      <w:r>
        <w:rPr>
          <w:color w:val="auto"/>
          <w:sz w:val="28"/>
          <w:szCs w:val="36"/>
          <w:highlight w:val="none"/>
        </w:rPr>
        <w:t>内部干净整洁、无异味，</w:t>
      </w:r>
      <w:r>
        <w:rPr>
          <w:rFonts w:hint="eastAsia"/>
          <w:color w:val="auto"/>
          <w:sz w:val="28"/>
          <w:szCs w:val="36"/>
          <w:highlight w:val="none"/>
        </w:rPr>
        <w:t>定期</w:t>
      </w:r>
      <w:r>
        <w:rPr>
          <w:color w:val="auto"/>
          <w:sz w:val="28"/>
          <w:szCs w:val="36"/>
          <w:highlight w:val="none"/>
        </w:rPr>
        <w:t>对</w:t>
      </w:r>
      <w:r>
        <w:rPr>
          <w:rFonts w:hint="eastAsia"/>
          <w:color w:val="auto"/>
          <w:sz w:val="28"/>
          <w:szCs w:val="36"/>
          <w:highlight w:val="none"/>
        </w:rPr>
        <w:t>车内</w:t>
      </w:r>
      <w:r>
        <w:rPr>
          <w:color w:val="auto"/>
          <w:sz w:val="28"/>
          <w:szCs w:val="36"/>
          <w:highlight w:val="none"/>
        </w:rPr>
        <w:t>座椅套</w:t>
      </w:r>
      <w:r>
        <w:rPr>
          <w:rFonts w:hint="eastAsia"/>
          <w:color w:val="auto"/>
          <w:sz w:val="28"/>
          <w:szCs w:val="36"/>
          <w:highlight w:val="none"/>
        </w:rPr>
        <w:t>、</w:t>
      </w:r>
      <w:r>
        <w:rPr>
          <w:color w:val="auto"/>
          <w:sz w:val="28"/>
          <w:szCs w:val="36"/>
          <w:highlight w:val="none"/>
        </w:rPr>
        <w:t>地板等</w:t>
      </w:r>
      <w:r>
        <w:rPr>
          <w:rFonts w:hint="eastAsia"/>
          <w:color w:val="auto"/>
          <w:sz w:val="28"/>
          <w:szCs w:val="36"/>
          <w:highlight w:val="none"/>
        </w:rPr>
        <w:t>进行</w:t>
      </w:r>
      <w:r>
        <w:rPr>
          <w:color w:val="auto"/>
          <w:sz w:val="28"/>
          <w:szCs w:val="36"/>
          <w:highlight w:val="none"/>
        </w:rPr>
        <w:t>清扫；</w:t>
      </w:r>
    </w:p>
    <w:p w14:paraId="60B48703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（九）车辆定期进行保养和维修，按时参加车检，保证车辆安全；</w:t>
      </w:r>
    </w:p>
    <w:p w14:paraId="3FCC8C24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（十）本项目</w:t>
      </w:r>
      <w:r>
        <w:rPr>
          <w:color w:val="auto"/>
          <w:sz w:val="28"/>
          <w:szCs w:val="36"/>
          <w:highlight w:val="none"/>
        </w:rPr>
        <w:t>租赁车辆包含</w:t>
      </w:r>
      <w:r>
        <w:rPr>
          <w:rFonts w:hint="eastAsia"/>
          <w:color w:val="auto"/>
          <w:sz w:val="28"/>
          <w:szCs w:val="36"/>
          <w:highlight w:val="none"/>
        </w:rPr>
        <w:t>驾驶员，驾驶员食宿由租车公司承担</w:t>
      </w:r>
      <w:r>
        <w:rPr>
          <w:color w:val="auto"/>
          <w:sz w:val="28"/>
          <w:szCs w:val="36"/>
          <w:highlight w:val="none"/>
        </w:rPr>
        <w:t>；</w:t>
      </w:r>
    </w:p>
    <w:p w14:paraId="6B4D5D5D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（十一）车辆</w:t>
      </w:r>
      <w:r>
        <w:rPr>
          <w:color w:val="auto"/>
          <w:sz w:val="28"/>
          <w:szCs w:val="36"/>
          <w:highlight w:val="none"/>
        </w:rPr>
        <w:t>行驶</w:t>
      </w:r>
      <w:r>
        <w:rPr>
          <w:rFonts w:hint="eastAsia"/>
          <w:color w:val="auto"/>
          <w:sz w:val="28"/>
          <w:szCs w:val="36"/>
          <w:highlight w:val="none"/>
        </w:rPr>
        <w:t>途中</w:t>
      </w:r>
      <w:r>
        <w:rPr>
          <w:color w:val="auto"/>
          <w:sz w:val="28"/>
          <w:szCs w:val="36"/>
          <w:highlight w:val="none"/>
        </w:rPr>
        <w:t>要保证人员安全，不得激烈驾驶；</w:t>
      </w:r>
    </w:p>
    <w:p w14:paraId="31B413FC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（十二）要求驾驶员身体健康</w:t>
      </w:r>
      <w:r>
        <w:rPr>
          <w:color w:val="auto"/>
          <w:sz w:val="28"/>
          <w:szCs w:val="36"/>
          <w:highlight w:val="none"/>
        </w:rPr>
        <w:t>，无突发疾病史</w:t>
      </w:r>
      <w:r>
        <w:rPr>
          <w:rFonts w:hint="eastAsia"/>
          <w:color w:val="auto"/>
          <w:sz w:val="28"/>
          <w:szCs w:val="36"/>
          <w:highlight w:val="none"/>
        </w:rPr>
        <w:t>，</w:t>
      </w:r>
      <w:r>
        <w:rPr>
          <w:color w:val="auto"/>
          <w:sz w:val="28"/>
          <w:szCs w:val="36"/>
          <w:highlight w:val="none"/>
        </w:rPr>
        <w:t>按时</w:t>
      </w:r>
      <w:r>
        <w:rPr>
          <w:rFonts w:hint="eastAsia"/>
          <w:color w:val="auto"/>
          <w:sz w:val="28"/>
          <w:szCs w:val="36"/>
          <w:highlight w:val="none"/>
        </w:rPr>
        <w:t>体检</w:t>
      </w:r>
      <w:r>
        <w:rPr>
          <w:color w:val="auto"/>
          <w:sz w:val="28"/>
          <w:szCs w:val="36"/>
          <w:highlight w:val="none"/>
        </w:rPr>
        <w:t>；</w:t>
      </w:r>
    </w:p>
    <w:p w14:paraId="6AB996F3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（十三）支持非工作日</w:t>
      </w:r>
      <w:r>
        <w:rPr>
          <w:color w:val="auto"/>
          <w:sz w:val="28"/>
          <w:szCs w:val="36"/>
          <w:highlight w:val="none"/>
        </w:rPr>
        <w:t>临时派车，提前</w:t>
      </w:r>
      <w:r>
        <w:rPr>
          <w:rFonts w:hint="eastAsia"/>
          <w:color w:val="auto"/>
          <w:sz w:val="28"/>
          <w:szCs w:val="36"/>
          <w:highlight w:val="none"/>
        </w:rPr>
        <w:t>一</w:t>
      </w:r>
      <w:r>
        <w:rPr>
          <w:color w:val="auto"/>
          <w:sz w:val="28"/>
          <w:szCs w:val="36"/>
          <w:highlight w:val="none"/>
        </w:rPr>
        <w:t>天告知租车公司；</w:t>
      </w:r>
    </w:p>
    <w:p w14:paraId="2C5EC996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十四）租车公司保证提供的车辆使用年限为三年内，符合国家规定的车辆运营年限；车辆状况良好，保险齐全，包括但不限于交强险、车损险、车上人员责任险（乘客）（保险赔偿金额不低于每座40万元）、第三者责任险。</w:t>
      </w:r>
    </w:p>
    <w:p w14:paraId="02751392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（十五）租车公司车辆在运行期间如发生故障或事故，需及时调动其他车辆运行，以确保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采购方</w:t>
      </w:r>
      <w:r>
        <w:rPr>
          <w:rFonts w:hint="eastAsia"/>
          <w:color w:val="auto"/>
          <w:sz w:val="28"/>
          <w:szCs w:val="36"/>
          <w:highlight w:val="none"/>
        </w:rPr>
        <w:t>的用车需求。</w:t>
      </w:r>
    </w:p>
    <w:p w14:paraId="0E790E74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（十六）租车公司提供的车辆安全设施齐全，包括但不限于可正常使用的安全带、应急门(窗)、应急锤、灭火器、三角警示牌。</w:t>
      </w:r>
    </w:p>
    <w:p w14:paraId="1BA77ABB">
      <w:pPr>
        <w:pStyle w:val="2"/>
        <w:numPr>
          <w:ilvl w:val="0"/>
          <w:numId w:val="1"/>
        </w:numPr>
        <w:ind w:left="0" w:firstLine="0"/>
        <w:jc w:val="left"/>
        <w:rPr>
          <w:rFonts w:ascii="黑体" w:hAnsi="黑体" w:eastAsia="黑体" w:cs="黑体"/>
          <w:color w:val="auto"/>
          <w:highlight w:val="none"/>
          <w:lang w:eastAsia="zh-Hans"/>
        </w:rPr>
      </w:pPr>
      <w:r>
        <w:rPr>
          <w:rFonts w:ascii="黑体" w:hAnsi="黑体" w:eastAsia="黑体" w:cs="黑体"/>
          <w:color w:val="auto"/>
          <w:highlight w:val="none"/>
          <w:lang w:eastAsia="zh-Hans"/>
        </w:rPr>
        <w:t>支付方式：</w:t>
      </w:r>
    </w:p>
    <w:p w14:paraId="3A05AD09">
      <w:pPr>
        <w:ind w:left="420" w:firstLine="560" w:firstLineChars="200"/>
        <w:jc w:val="left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本项目原则</w:t>
      </w:r>
      <w:r>
        <w:rPr>
          <w:color w:val="auto"/>
          <w:sz w:val="28"/>
          <w:szCs w:val="36"/>
          <w:highlight w:val="none"/>
        </w:rPr>
        <w:t>按</w:t>
      </w:r>
      <w:r>
        <w:rPr>
          <w:rFonts w:hint="eastAsia"/>
          <w:color w:val="auto"/>
          <w:sz w:val="28"/>
          <w:szCs w:val="36"/>
          <w:highlight w:val="none"/>
        </w:rPr>
        <w:t>三个月为周期</w:t>
      </w:r>
      <w:r>
        <w:rPr>
          <w:color w:val="auto"/>
          <w:sz w:val="28"/>
          <w:szCs w:val="36"/>
          <w:highlight w:val="none"/>
        </w:rPr>
        <w:t>结算费用，</w:t>
      </w:r>
      <w:r>
        <w:rPr>
          <w:rFonts w:hint="eastAsia"/>
          <w:color w:val="auto"/>
          <w:sz w:val="28"/>
          <w:szCs w:val="36"/>
          <w:highlight w:val="none"/>
        </w:rPr>
        <w:t>每周期</w:t>
      </w:r>
      <w:r>
        <w:rPr>
          <w:color w:val="auto"/>
          <w:sz w:val="28"/>
          <w:szCs w:val="36"/>
          <w:highlight w:val="none"/>
        </w:rPr>
        <w:t>固定日期结算</w:t>
      </w:r>
      <w:r>
        <w:rPr>
          <w:rFonts w:hint="eastAsia"/>
          <w:color w:val="auto"/>
          <w:sz w:val="28"/>
          <w:szCs w:val="36"/>
          <w:highlight w:val="none"/>
        </w:rPr>
        <w:t>上周期</w:t>
      </w:r>
      <w:r>
        <w:rPr>
          <w:color w:val="auto"/>
          <w:sz w:val="28"/>
          <w:szCs w:val="36"/>
          <w:highlight w:val="none"/>
        </w:rPr>
        <w:t>用车费用，租车公司</w:t>
      </w:r>
      <w:r>
        <w:rPr>
          <w:rFonts w:hint="eastAsia"/>
          <w:color w:val="auto"/>
          <w:sz w:val="28"/>
          <w:szCs w:val="36"/>
          <w:highlight w:val="none"/>
        </w:rPr>
        <w:t>配合出具</w:t>
      </w:r>
      <w:r>
        <w:rPr>
          <w:color w:val="auto"/>
          <w:sz w:val="28"/>
          <w:szCs w:val="36"/>
          <w:highlight w:val="none"/>
        </w:rPr>
        <w:t>相应</w:t>
      </w:r>
      <w:r>
        <w:rPr>
          <w:rFonts w:hint="eastAsia"/>
          <w:color w:val="auto"/>
          <w:sz w:val="28"/>
          <w:szCs w:val="36"/>
          <w:highlight w:val="none"/>
        </w:rPr>
        <w:t>结算</w:t>
      </w:r>
      <w:r>
        <w:rPr>
          <w:color w:val="auto"/>
          <w:sz w:val="28"/>
          <w:szCs w:val="36"/>
          <w:highlight w:val="none"/>
        </w:rPr>
        <w:t>所需材料</w:t>
      </w:r>
      <w:r>
        <w:rPr>
          <w:rFonts w:hint="eastAsia"/>
          <w:color w:val="auto"/>
          <w:sz w:val="28"/>
          <w:szCs w:val="36"/>
          <w:highlight w:val="none"/>
        </w:rPr>
        <w:t>。如遇与市财政资金下达、支付时间冲突等特殊原因，双方另行协商结算办法。</w:t>
      </w:r>
    </w:p>
    <w:p w14:paraId="0C9F928E">
      <w:pPr>
        <w:pStyle w:val="2"/>
        <w:numPr>
          <w:ilvl w:val="0"/>
          <w:numId w:val="1"/>
        </w:numPr>
        <w:ind w:left="0" w:firstLine="0"/>
        <w:jc w:val="left"/>
        <w:rPr>
          <w:rFonts w:ascii="黑体" w:hAnsi="黑体" w:eastAsia="黑体" w:cs="黑体"/>
          <w:color w:val="auto"/>
          <w:highlight w:val="none"/>
          <w:lang w:eastAsia="zh-Hans"/>
        </w:rPr>
      </w:pPr>
      <w:r>
        <w:rPr>
          <w:rFonts w:ascii="黑体" w:hAnsi="黑体" w:eastAsia="黑体" w:cs="黑体"/>
          <w:color w:val="auto"/>
          <w:highlight w:val="none"/>
          <w:lang w:eastAsia="zh-Hans"/>
        </w:rPr>
        <w:t>人员要求：</w:t>
      </w:r>
    </w:p>
    <w:p w14:paraId="42A1546B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（一）项目负责人：租车公司指定专人作为联系人负责对接用车人数等事项，联系人确认后非必要不更改，联系人变更时，租车公司需提前告知。</w:t>
      </w:r>
    </w:p>
    <w:p w14:paraId="5CD06283">
      <w:pPr>
        <w:ind w:firstLine="280" w:firstLineChars="1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（二）拟派驾驶员要求</w:t>
      </w:r>
    </w:p>
    <w:p w14:paraId="7F97EC7A">
      <w:pPr>
        <w:pStyle w:val="5"/>
        <w:widowControl/>
        <w:spacing w:before="201" w:line="240" w:lineRule="auto"/>
        <w:rPr>
          <w:color w:val="auto"/>
          <w:kern w:val="0"/>
          <w:sz w:val="28"/>
          <w:szCs w:val="28"/>
          <w:highlight w:val="none"/>
        </w:rPr>
      </w:pPr>
      <w:r>
        <w:rPr>
          <w:color w:val="auto"/>
          <w:spacing w:val="-4"/>
          <w:kern w:val="0"/>
          <w:sz w:val="28"/>
          <w:szCs w:val="28"/>
          <w:highlight w:val="none"/>
        </w:rPr>
        <w:t>1.</w:t>
      </w:r>
      <w:r>
        <w:rPr>
          <w:rFonts w:hint="eastAsia"/>
          <w:color w:val="auto"/>
          <w:sz w:val="28"/>
          <w:szCs w:val="36"/>
          <w:highlight w:val="none"/>
        </w:rPr>
        <w:t>租车公司</w:t>
      </w:r>
      <w:r>
        <w:rPr>
          <w:rFonts w:hint="eastAsia"/>
          <w:color w:val="auto"/>
          <w:spacing w:val="-4"/>
          <w:kern w:val="0"/>
          <w:sz w:val="28"/>
          <w:szCs w:val="28"/>
          <w:highlight w:val="none"/>
        </w:rPr>
        <w:t>拟派本项目驾驶员</w:t>
      </w:r>
      <w:r>
        <w:rPr>
          <w:color w:val="auto"/>
          <w:spacing w:val="-4"/>
          <w:kern w:val="0"/>
          <w:sz w:val="28"/>
          <w:szCs w:val="28"/>
          <w:highlight w:val="none"/>
        </w:rPr>
        <w:t>应持有相应车型要求的</w:t>
      </w:r>
      <w:r>
        <w:rPr>
          <w:rFonts w:hint="eastAsia"/>
          <w:color w:val="auto"/>
          <w:spacing w:val="-4"/>
          <w:kern w:val="0"/>
          <w:sz w:val="28"/>
          <w:szCs w:val="28"/>
          <w:highlight w:val="none"/>
        </w:rPr>
        <w:t>驾驶员</w:t>
      </w:r>
      <w:r>
        <w:rPr>
          <w:color w:val="auto"/>
          <w:spacing w:val="-5"/>
          <w:kern w:val="0"/>
          <w:sz w:val="28"/>
          <w:szCs w:val="28"/>
          <w:highlight w:val="none"/>
        </w:rPr>
        <w:t>资格。</w:t>
      </w:r>
      <w:r>
        <w:rPr>
          <w:rFonts w:hint="eastAsia"/>
          <w:color w:val="auto"/>
          <w:spacing w:val="-5"/>
          <w:kern w:val="0"/>
          <w:sz w:val="28"/>
          <w:szCs w:val="28"/>
          <w:highlight w:val="none"/>
        </w:rPr>
        <w:t>驾驶员持有A1驾驶证，驾龄3年以上；</w:t>
      </w:r>
    </w:p>
    <w:p w14:paraId="55AD223E">
      <w:pPr>
        <w:pStyle w:val="5"/>
        <w:widowControl/>
        <w:spacing w:before="222" w:line="240" w:lineRule="auto"/>
        <w:rPr>
          <w:color w:val="auto"/>
          <w:kern w:val="0"/>
          <w:sz w:val="28"/>
          <w:szCs w:val="28"/>
          <w:highlight w:val="none"/>
        </w:rPr>
      </w:pPr>
      <w:r>
        <w:rPr>
          <w:color w:val="auto"/>
          <w:spacing w:val="-4"/>
          <w:kern w:val="0"/>
          <w:sz w:val="28"/>
          <w:szCs w:val="28"/>
          <w:highlight w:val="none"/>
        </w:rPr>
        <w:t>2.</w:t>
      </w:r>
      <w:r>
        <w:rPr>
          <w:rFonts w:hint="eastAsia"/>
          <w:color w:val="auto"/>
          <w:sz w:val="28"/>
          <w:szCs w:val="36"/>
          <w:highlight w:val="none"/>
        </w:rPr>
        <w:t>租车公司</w:t>
      </w:r>
      <w:r>
        <w:rPr>
          <w:rFonts w:hint="eastAsia"/>
          <w:color w:val="auto"/>
          <w:spacing w:val="-4"/>
          <w:kern w:val="0"/>
          <w:sz w:val="28"/>
          <w:szCs w:val="28"/>
          <w:highlight w:val="none"/>
        </w:rPr>
        <w:t>拟派本项目驾驶员</w:t>
      </w:r>
      <w:r>
        <w:rPr>
          <w:color w:val="auto"/>
          <w:spacing w:val="-4"/>
          <w:kern w:val="0"/>
          <w:sz w:val="28"/>
          <w:szCs w:val="28"/>
          <w:highlight w:val="none"/>
        </w:rPr>
        <w:t>应当在驾驶过程中遵守交通法律法规。</w:t>
      </w:r>
      <w:r>
        <w:rPr>
          <w:rFonts w:hint="eastAsia"/>
          <w:color w:val="auto"/>
          <w:spacing w:val="-4"/>
          <w:kern w:val="0"/>
          <w:sz w:val="28"/>
          <w:szCs w:val="28"/>
          <w:highlight w:val="none"/>
        </w:rPr>
        <w:t>无不良驾驶记录、无重大事故及交通违法行为，驾驶技术娴熟，熟悉北京市路况。</w:t>
      </w:r>
      <w:r>
        <w:rPr>
          <w:rFonts w:hint="eastAsia"/>
          <w:color w:val="auto"/>
          <w:spacing w:val="-4"/>
          <w:kern w:val="0"/>
          <w:sz w:val="28"/>
          <w:szCs w:val="28"/>
          <w:highlight w:val="none"/>
          <w:lang w:val="en-US" w:eastAsia="zh-CN"/>
        </w:rPr>
        <w:t>如</w:t>
      </w:r>
      <w:r>
        <w:rPr>
          <w:rFonts w:hint="eastAsia"/>
          <w:color w:val="auto"/>
          <w:spacing w:val="-4"/>
          <w:kern w:val="0"/>
          <w:sz w:val="28"/>
          <w:szCs w:val="28"/>
          <w:highlight w:val="none"/>
        </w:rPr>
        <w:t>驾驶员违章行车,造成交通事故或处罚的,由租车公司和驾驶员本人负全责,并接受相应处罚。</w:t>
      </w:r>
    </w:p>
    <w:p w14:paraId="3C7E8D11">
      <w:pPr>
        <w:pStyle w:val="5"/>
        <w:widowControl/>
        <w:spacing w:before="222" w:line="240" w:lineRule="auto"/>
        <w:ind w:right="371"/>
        <w:rPr>
          <w:color w:val="auto"/>
          <w:spacing w:val="-1"/>
          <w:kern w:val="0"/>
          <w:sz w:val="28"/>
          <w:szCs w:val="28"/>
          <w:highlight w:val="none"/>
        </w:rPr>
      </w:pPr>
      <w:r>
        <w:rPr>
          <w:color w:val="auto"/>
          <w:spacing w:val="-1"/>
          <w:kern w:val="0"/>
          <w:sz w:val="28"/>
          <w:szCs w:val="28"/>
          <w:highlight w:val="none"/>
        </w:rPr>
        <w:t>3.当</w:t>
      </w:r>
      <w:r>
        <w:rPr>
          <w:rFonts w:hint="eastAsia"/>
          <w:color w:val="auto"/>
          <w:spacing w:val="-1"/>
          <w:kern w:val="0"/>
          <w:sz w:val="28"/>
          <w:szCs w:val="28"/>
          <w:highlight w:val="none"/>
        </w:rPr>
        <w:t>采购人</w:t>
      </w:r>
      <w:r>
        <w:rPr>
          <w:color w:val="auto"/>
          <w:spacing w:val="-1"/>
          <w:kern w:val="0"/>
          <w:sz w:val="28"/>
          <w:szCs w:val="28"/>
          <w:highlight w:val="none"/>
        </w:rPr>
        <w:t>对</w:t>
      </w:r>
      <w:r>
        <w:rPr>
          <w:rFonts w:hint="eastAsia"/>
          <w:color w:val="auto"/>
          <w:spacing w:val="-1"/>
          <w:kern w:val="0"/>
          <w:sz w:val="28"/>
          <w:szCs w:val="28"/>
          <w:highlight w:val="none"/>
        </w:rPr>
        <w:t>供应商</w:t>
      </w:r>
      <w:r>
        <w:rPr>
          <w:color w:val="auto"/>
          <w:spacing w:val="-1"/>
          <w:kern w:val="0"/>
          <w:sz w:val="28"/>
          <w:szCs w:val="28"/>
          <w:highlight w:val="none"/>
        </w:rPr>
        <w:t>的</w:t>
      </w:r>
      <w:r>
        <w:rPr>
          <w:rFonts w:hint="eastAsia"/>
          <w:color w:val="auto"/>
          <w:spacing w:val="-1"/>
          <w:kern w:val="0"/>
          <w:sz w:val="28"/>
          <w:szCs w:val="28"/>
          <w:highlight w:val="none"/>
        </w:rPr>
        <w:t>驾驶员</w:t>
      </w:r>
      <w:r>
        <w:rPr>
          <w:color w:val="auto"/>
          <w:spacing w:val="-1"/>
          <w:kern w:val="0"/>
          <w:sz w:val="28"/>
          <w:szCs w:val="28"/>
          <w:highlight w:val="none"/>
        </w:rPr>
        <w:t>服务不满意并要求替换时，</w:t>
      </w:r>
      <w:r>
        <w:rPr>
          <w:rFonts w:hint="eastAsia"/>
          <w:color w:val="auto"/>
          <w:spacing w:val="-1"/>
          <w:kern w:val="0"/>
          <w:sz w:val="28"/>
          <w:szCs w:val="28"/>
          <w:highlight w:val="none"/>
        </w:rPr>
        <w:t>供应商</w:t>
      </w:r>
      <w:r>
        <w:rPr>
          <w:color w:val="auto"/>
          <w:spacing w:val="-1"/>
          <w:kern w:val="0"/>
          <w:sz w:val="28"/>
          <w:szCs w:val="28"/>
          <w:highlight w:val="none"/>
        </w:rPr>
        <w:t>应当在收到通知后按照</w:t>
      </w:r>
      <w:r>
        <w:rPr>
          <w:rFonts w:hint="eastAsia"/>
          <w:color w:val="auto"/>
          <w:spacing w:val="-1"/>
          <w:kern w:val="0"/>
          <w:sz w:val="28"/>
          <w:szCs w:val="28"/>
          <w:highlight w:val="none"/>
        </w:rPr>
        <w:t>采购人</w:t>
      </w:r>
      <w:r>
        <w:rPr>
          <w:color w:val="auto"/>
          <w:spacing w:val="-1"/>
          <w:kern w:val="0"/>
          <w:sz w:val="28"/>
          <w:szCs w:val="28"/>
          <w:highlight w:val="none"/>
        </w:rPr>
        <w:t>要求替换合适的</w:t>
      </w:r>
      <w:r>
        <w:rPr>
          <w:rFonts w:hint="eastAsia"/>
          <w:color w:val="auto"/>
          <w:spacing w:val="-1"/>
          <w:kern w:val="0"/>
          <w:sz w:val="28"/>
          <w:szCs w:val="28"/>
          <w:highlight w:val="none"/>
        </w:rPr>
        <w:t>驾驶员</w:t>
      </w:r>
      <w:r>
        <w:rPr>
          <w:color w:val="auto"/>
          <w:spacing w:val="-1"/>
          <w:kern w:val="0"/>
          <w:sz w:val="28"/>
          <w:szCs w:val="28"/>
          <w:highlight w:val="none"/>
        </w:rPr>
        <w:t>。</w:t>
      </w:r>
    </w:p>
    <w:p w14:paraId="170676FB">
      <w:pPr>
        <w:pStyle w:val="5"/>
        <w:widowControl/>
        <w:spacing w:before="222" w:line="240" w:lineRule="auto"/>
        <w:ind w:right="371"/>
        <w:rPr>
          <w:color w:val="auto"/>
          <w:spacing w:val="-1"/>
          <w:kern w:val="0"/>
          <w:sz w:val="28"/>
          <w:szCs w:val="28"/>
          <w:highlight w:val="none"/>
        </w:rPr>
      </w:pPr>
      <w:r>
        <w:rPr>
          <w:color w:val="auto"/>
          <w:spacing w:val="-1"/>
          <w:kern w:val="0"/>
          <w:sz w:val="28"/>
          <w:szCs w:val="28"/>
          <w:highlight w:val="none"/>
        </w:rPr>
        <w:t>4.</w:t>
      </w:r>
      <w:r>
        <w:rPr>
          <w:rFonts w:hint="eastAsia"/>
          <w:color w:val="auto"/>
          <w:sz w:val="28"/>
          <w:szCs w:val="36"/>
          <w:highlight w:val="none"/>
        </w:rPr>
        <w:t>租车公司</w:t>
      </w:r>
      <w:r>
        <w:rPr>
          <w:rFonts w:hint="eastAsia"/>
          <w:color w:val="auto"/>
          <w:spacing w:val="-1"/>
          <w:kern w:val="0"/>
          <w:sz w:val="28"/>
          <w:szCs w:val="28"/>
          <w:highlight w:val="none"/>
        </w:rPr>
        <w:t>驾驶员</w:t>
      </w:r>
      <w:r>
        <w:rPr>
          <w:color w:val="auto"/>
          <w:spacing w:val="-1"/>
          <w:kern w:val="0"/>
          <w:sz w:val="28"/>
          <w:szCs w:val="28"/>
          <w:highlight w:val="none"/>
        </w:rPr>
        <w:t>应当按</w:t>
      </w:r>
      <w:r>
        <w:rPr>
          <w:rFonts w:hint="eastAsia"/>
          <w:color w:val="auto"/>
          <w:spacing w:val="-1"/>
          <w:kern w:val="0"/>
          <w:sz w:val="28"/>
          <w:szCs w:val="28"/>
          <w:highlight w:val="none"/>
        </w:rPr>
        <w:t>采购人</w:t>
      </w:r>
      <w:r>
        <w:rPr>
          <w:color w:val="auto"/>
          <w:spacing w:val="-1"/>
          <w:kern w:val="0"/>
          <w:sz w:val="28"/>
          <w:szCs w:val="28"/>
          <w:highlight w:val="none"/>
        </w:rPr>
        <w:t>要求时间驾驶相应车辆到达</w:t>
      </w:r>
      <w:r>
        <w:rPr>
          <w:rFonts w:hint="eastAsia"/>
          <w:color w:val="auto"/>
          <w:spacing w:val="-1"/>
          <w:kern w:val="0"/>
          <w:sz w:val="28"/>
          <w:szCs w:val="28"/>
          <w:highlight w:val="none"/>
        </w:rPr>
        <w:t>采购人</w:t>
      </w:r>
      <w:r>
        <w:rPr>
          <w:color w:val="auto"/>
          <w:spacing w:val="-1"/>
          <w:kern w:val="0"/>
          <w:sz w:val="28"/>
          <w:szCs w:val="28"/>
          <w:highlight w:val="none"/>
        </w:rPr>
        <w:t>指定地点提供驾驶服务。</w:t>
      </w:r>
    </w:p>
    <w:p w14:paraId="1243C608">
      <w:pPr>
        <w:pStyle w:val="5"/>
        <w:widowControl/>
        <w:spacing w:before="201" w:line="240" w:lineRule="auto"/>
        <w:rPr>
          <w:color w:val="auto"/>
          <w:spacing w:val="-4"/>
          <w:kern w:val="0"/>
          <w:sz w:val="28"/>
          <w:szCs w:val="28"/>
          <w:highlight w:val="none"/>
        </w:rPr>
      </w:pPr>
      <w:r>
        <w:rPr>
          <w:color w:val="auto"/>
          <w:spacing w:val="-4"/>
          <w:kern w:val="0"/>
          <w:sz w:val="28"/>
          <w:szCs w:val="28"/>
          <w:highlight w:val="none"/>
        </w:rPr>
        <w:t>5.</w:t>
      </w:r>
      <w:r>
        <w:rPr>
          <w:rFonts w:hint="eastAsia"/>
          <w:color w:val="auto"/>
          <w:sz w:val="28"/>
          <w:szCs w:val="36"/>
          <w:highlight w:val="none"/>
        </w:rPr>
        <w:t>租车公司</w:t>
      </w:r>
      <w:r>
        <w:rPr>
          <w:color w:val="auto"/>
          <w:spacing w:val="-4"/>
          <w:kern w:val="0"/>
          <w:sz w:val="28"/>
          <w:szCs w:val="28"/>
          <w:highlight w:val="none"/>
        </w:rPr>
        <w:t>负责为</w:t>
      </w:r>
      <w:r>
        <w:rPr>
          <w:rFonts w:hint="eastAsia"/>
          <w:color w:val="auto"/>
          <w:sz w:val="28"/>
          <w:szCs w:val="36"/>
          <w:highlight w:val="none"/>
        </w:rPr>
        <w:t>租车公司</w:t>
      </w:r>
      <w:r>
        <w:rPr>
          <w:rFonts w:hint="eastAsia"/>
          <w:color w:val="auto"/>
          <w:spacing w:val="-4"/>
          <w:kern w:val="0"/>
          <w:sz w:val="28"/>
          <w:szCs w:val="28"/>
          <w:highlight w:val="none"/>
        </w:rPr>
        <w:t>驾驶员</w:t>
      </w:r>
      <w:r>
        <w:rPr>
          <w:color w:val="auto"/>
          <w:spacing w:val="-4"/>
          <w:kern w:val="0"/>
          <w:sz w:val="28"/>
          <w:szCs w:val="28"/>
          <w:highlight w:val="none"/>
        </w:rPr>
        <w:t>购买相应保险。</w:t>
      </w:r>
      <w:r>
        <w:rPr>
          <w:rFonts w:hint="eastAsia"/>
          <w:color w:val="auto"/>
          <w:sz w:val="28"/>
          <w:szCs w:val="36"/>
          <w:highlight w:val="none"/>
        </w:rPr>
        <w:t>租车公司</w:t>
      </w:r>
      <w:r>
        <w:rPr>
          <w:rFonts w:hint="eastAsia"/>
          <w:color w:val="auto"/>
          <w:spacing w:val="-4"/>
          <w:kern w:val="0"/>
          <w:sz w:val="28"/>
          <w:szCs w:val="28"/>
          <w:highlight w:val="none"/>
        </w:rPr>
        <w:t>负责所有驾驶员的人事、劳资、工伤保险、雇主责任险、基础培训等人事劳资管理工作，并负责为驾驶员办理劳动用工手续（签订劳动合同、劳务协议等）、结算发放工资、缴纳工伤保险、处理保险理赔、管理人事档案、进行驾驶员培训等，以上相关管理服务的费用应包含在此次报价中。</w:t>
      </w:r>
      <w:r>
        <w:rPr>
          <w:rFonts w:hint="eastAsia"/>
          <w:color w:val="auto"/>
          <w:sz w:val="28"/>
          <w:szCs w:val="36"/>
          <w:highlight w:val="none"/>
        </w:rPr>
        <w:t>租车公司</w:t>
      </w:r>
      <w:r>
        <w:rPr>
          <w:rFonts w:hint="eastAsia"/>
          <w:color w:val="auto"/>
          <w:spacing w:val="-4"/>
          <w:kern w:val="0"/>
          <w:sz w:val="28"/>
          <w:szCs w:val="28"/>
          <w:highlight w:val="none"/>
        </w:rPr>
        <w:t>提供的驾驶员应与供应商存在劳动法律关系（包括劳动关系、劳务协议关系、工伤保险关系和劳务用工手续等），驾驶员与采购人不存在劳动法律关系。</w:t>
      </w:r>
    </w:p>
    <w:p w14:paraId="495FA269">
      <w:pPr>
        <w:pStyle w:val="5"/>
        <w:widowControl/>
        <w:spacing w:before="201" w:line="240" w:lineRule="auto"/>
        <w:rPr>
          <w:color w:val="auto"/>
          <w:spacing w:val="-4"/>
          <w:kern w:val="0"/>
          <w:sz w:val="28"/>
          <w:szCs w:val="28"/>
          <w:highlight w:val="none"/>
        </w:rPr>
      </w:pPr>
      <w:r>
        <w:rPr>
          <w:rFonts w:hint="eastAsia"/>
          <w:color w:val="auto"/>
          <w:spacing w:val="-4"/>
          <w:kern w:val="0"/>
          <w:sz w:val="28"/>
          <w:szCs w:val="28"/>
          <w:highlight w:val="none"/>
        </w:rPr>
        <w:t>6.</w:t>
      </w:r>
      <w:r>
        <w:rPr>
          <w:rFonts w:hint="eastAsia"/>
          <w:color w:val="auto"/>
          <w:sz w:val="28"/>
          <w:szCs w:val="36"/>
          <w:highlight w:val="none"/>
        </w:rPr>
        <w:t>租车公司</w:t>
      </w:r>
      <w:r>
        <w:rPr>
          <w:rFonts w:hint="eastAsia"/>
          <w:color w:val="auto"/>
          <w:spacing w:val="-4"/>
          <w:kern w:val="0"/>
          <w:sz w:val="28"/>
          <w:szCs w:val="28"/>
          <w:highlight w:val="none"/>
        </w:rPr>
        <w:t>须配备至少一名驾驶员，驾驶员性别年龄要求：男，25周岁（含）以上，50周岁（含）以下。</w:t>
      </w:r>
    </w:p>
    <w:p w14:paraId="454C348F">
      <w:pPr>
        <w:pStyle w:val="5"/>
        <w:widowControl/>
        <w:spacing w:before="201" w:line="240" w:lineRule="auto"/>
        <w:rPr>
          <w:rFonts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</w:rPr>
        <w:t>（三）备选驾驶员要求</w:t>
      </w:r>
    </w:p>
    <w:p w14:paraId="516D7F88">
      <w:pPr>
        <w:pStyle w:val="5"/>
        <w:widowControl/>
        <w:spacing w:before="201" w:line="240" w:lineRule="auto"/>
        <w:rPr>
          <w:color w:val="auto"/>
          <w:spacing w:val="-4"/>
          <w:kern w:val="0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驾驶员到岗服务前，</w:t>
      </w:r>
      <w:r>
        <w:rPr>
          <w:rFonts w:hint="eastAsia"/>
          <w:color w:val="auto"/>
          <w:sz w:val="28"/>
          <w:szCs w:val="36"/>
          <w:highlight w:val="none"/>
        </w:rPr>
        <w:t>租车公司</w:t>
      </w:r>
      <w:r>
        <w:rPr>
          <w:rFonts w:hint="eastAsia"/>
          <w:color w:val="auto"/>
          <w:sz w:val="28"/>
          <w:szCs w:val="28"/>
          <w:highlight w:val="none"/>
        </w:rPr>
        <w:t>需同时向采购人提供备选驾驶员的相关资料，包括个人信息等。</w:t>
      </w:r>
      <w:r>
        <w:rPr>
          <w:rFonts w:hint="eastAsia"/>
          <w:color w:val="auto"/>
          <w:sz w:val="28"/>
          <w:szCs w:val="36"/>
          <w:highlight w:val="none"/>
        </w:rPr>
        <w:t>租车公司</w:t>
      </w:r>
      <w:r>
        <w:rPr>
          <w:rFonts w:hint="eastAsia"/>
          <w:color w:val="auto"/>
          <w:sz w:val="28"/>
          <w:szCs w:val="28"/>
          <w:highlight w:val="none"/>
        </w:rPr>
        <w:t>需提供至少2名备选驾驶员，且满足“拟派驾驶员”的年龄要求和资质要求。</w:t>
      </w:r>
    </w:p>
    <w:p w14:paraId="1124448A">
      <w:pPr>
        <w:pStyle w:val="2"/>
        <w:numPr>
          <w:ilvl w:val="0"/>
          <w:numId w:val="1"/>
        </w:numPr>
        <w:ind w:left="0" w:firstLine="0"/>
        <w:jc w:val="left"/>
        <w:rPr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>其他</w:t>
      </w:r>
      <w:r>
        <w:rPr>
          <w:rFonts w:ascii="黑体" w:hAnsi="黑体" w:eastAsia="黑体" w:cs="黑体"/>
          <w:color w:val="auto"/>
          <w:highlight w:val="none"/>
        </w:rPr>
        <w:t>要求</w:t>
      </w:r>
      <w:r>
        <w:rPr>
          <w:rFonts w:ascii="黑体" w:hAnsi="黑体" w:eastAsia="黑体" w:cs="黑体"/>
          <w:color w:val="auto"/>
          <w:highlight w:val="none"/>
          <w:lang w:eastAsia="zh-Hans"/>
        </w:rPr>
        <w:t>：</w:t>
      </w:r>
    </w:p>
    <w:p w14:paraId="513AE9F1">
      <w:pPr>
        <w:ind w:left="420" w:firstLine="560" w:firstLineChars="200"/>
        <w:jc w:val="left"/>
        <w:rPr>
          <w:color w:val="auto"/>
          <w:sz w:val="28"/>
          <w:szCs w:val="36"/>
          <w:highlight w:val="none"/>
        </w:rPr>
      </w:pPr>
      <w:r>
        <w:rPr>
          <w:rFonts w:hint="eastAsia"/>
          <w:color w:val="auto"/>
          <w:sz w:val="28"/>
          <w:szCs w:val="36"/>
          <w:highlight w:val="none"/>
        </w:rPr>
        <w:t>其他未尽事宜详见第五章拟签订的合同文本</w:t>
      </w:r>
    </w:p>
    <w:p w14:paraId="78626A50">
      <w:pPr>
        <w:adjustRightInd w:val="0"/>
        <w:snapToGrid w:val="0"/>
        <w:spacing w:line="360" w:lineRule="auto"/>
        <w:jc w:val="left"/>
        <w:rPr>
          <w:color w:val="auto"/>
          <w:sz w:val="28"/>
          <w:szCs w:val="28"/>
          <w:highlight w:val="none"/>
        </w:rPr>
      </w:pPr>
    </w:p>
    <w:p w14:paraId="2A13564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574DD"/>
    <w:multiLevelType w:val="multilevel"/>
    <w:tmpl w:val="0FE574DD"/>
    <w:lvl w:ilvl="0" w:tentative="0">
      <w:start w:val="1"/>
      <w:numFmt w:val="japaneseCounting"/>
      <w:lvlText w:val="%1、"/>
      <w:lvlJc w:val="left"/>
      <w:pPr>
        <w:tabs>
          <w:tab w:val="left" w:pos="562"/>
        </w:tabs>
        <w:ind w:left="562" w:hanging="42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B8F4AEC"/>
    <w:multiLevelType w:val="multilevel"/>
    <w:tmpl w:val="2B8F4AEC"/>
    <w:lvl w:ilvl="0" w:tentative="0">
      <w:start w:val="1"/>
      <w:numFmt w:val="japaneseCounting"/>
      <w:lvlText w:val="（%1）"/>
      <w:lvlJc w:val="left"/>
      <w:pPr>
        <w:ind w:left="113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0" w:hanging="420"/>
      </w:pPr>
    </w:lvl>
    <w:lvl w:ilvl="2" w:tentative="0">
      <w:start w:val="1"/>
      <w:numFmt w:val="lowerRoman"/>
      <w:lvlText w:val="%3."/>
      <w:lvlJc w:val="right"/>
      <w:pPr>
        <w:ind w:left="1540" w:hanging="420"/>
      </w:pPr>
    </w:lvl>
    <w:lvl w:ilvl="3" w:tentative="0">
      <w:start w:val="1"/>
      <w:numFmt w:val="decimal"/>
      <w:lvlText w:val="%4."/>
      <w:lvlJc w:val="left"/>
      <w:pPr>
        <w:ind w:left="1960" w:hanging="420"/>
      </w:pPr>
    </w:lvl>
    <w:lvl w:ilvl="4" w:tentative="0">
      <w:start w:val="1"/>
      <w:numFmt w:val="lowerLetter"/>
      <w:lvlText w:val="%5)"/>
      <w:lvlJc w:val="left"/>
      <w:pPr>
        <w:ind w:left="2380" w:hanging="420"/>
      </w:pPr>
    </w:lvl>
    <w:lvl w:ilvl="5" w:tentative="0">
      <w:start w:val="1"/>
      <w:numFmt w:val="lowerRoman"/>
      <w:lvlText w:val="%6."/>
      <w:lvlJc w:val="right"/>
      <w:pPr>
        <w:ind w:left="2800" w:hanging="420"/>
      </w:pPr>
    </w:lvl>
    <w:lvl w:ilvl="6" w:tentative="0">
      <w:start w:val="1"/>
      <w:numFmt w:val="decimal"/>
      <w:lvlText w:val="%7."/>
      <w:lvlJc w:val="left"/>
      <w:pPr>
        <w:ind w:left="3220" w:hanging="420"/>
      </w:pPr>
    </w:lvl>
    <w:lvl w:ilvl="7" w:tentative="0">
      <w:start w:val="1"/>
      <w:numFmt w:val="lowerLetter"/>
      <w:lvlText w:val="%8)"/>
      <w:lvlJc w:val="left"/>
      <w:pPr>
        <w:ind w:left="3640" w:hanging="420"/>
      </w:pPr>
    </w:lvl>
    <w:lvl w:ilvl="8" w:tentative="0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3DF820C4"/>
    <w:multiLevelType w:val="multilevel"/>
    <w:tmpl w:val="3DF820C4"/>
    <w:lvl w:ilvl="0" w:tentative="0">
      <w:start w:val="1"/>
      <w:numFmt w:val="japaneseCounting"/>
      <w:lvlText w:val="（%1）"/>
      <w:lvlJc w:val="left"/>
      <w:pPr>
        <w:ind w:left="183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20" w:hanging="420"/>
      </w:pPr>
    </w:lvl>
    <w:lvl w:ilvl="2" w:tentative="0">
      <w:start w:val="1"/>
      <w:numFmt w:val="lowerRoman"/>
      <w:lvlText w:val="%3."/>
      <w:lvlJc w:val="right"/>
      <w:pPr>
        <w:ind w:left="2240" w:hanging="420"/>
      </w:pPr>
    </w:lvl>
    <w:lvl w:ilvl="3" w:tentative="0">
      <w:start w:val="1"/>
      <w:numFmt w:val="decimal"/>
      <w:lvlText w:val="%4."/>
      <w:lvlJc w:val="left"/>
      <w:pPr>
        <w:ind w:left="2660" w:hanging="420"/>
      </w:pPr>
    </w:lvl>
    <w:lvl w:ilvl="4" w:tentative="0">
      <w:start w:val="1"/>
      <w:numFmt w:val="lowerLetter"/>
      <w:lvlText w:val="%5)"/>
      <w:lvlJc w:val="left"/>
      <w:pPr>
        <w:ind w:left="3080" w:hanging="420"/>
      </w:pPr>
    </w:lvl>
    <w:lvl w:ilvl="5" w:tentative="0">
      <w:start w:val="1"/>
      <w:numFmt w:val="lowerRoman"/>
      <w:lvlText w:val="%6."/>
      <w:lvlJc w:val="right"/>
      <w:pPr>
        <w:ind w:left="3500" w:hanging="420"/>
      </w:pPr>
    </w:lvl>
    <w:lvl w:ilvl="6" w:tentative="0">
      <w:start w:val="1"/>
      <w:numFmt w:val="decimal"/>
      <w:lvlText w:val="%7."/>
      <w:lvlJc w:val="left"/>
      <w:pPr>
        <w:ind w:left="3920" w:hanging="420"/>
      </w:pPr>
    </w:lvl>
    <w:lvl w:ilvl="7" w:tentative="0">
      <w:start w:val="1"/>
      <w:numFmt w:val="lowerLetter"/>
      <w:lvlText w:val="%8)"/>
      <w:lvlJc w:val="left"/>
      <w:pPr>
        <w:ind w:left="4340" w:hanging="420"/>
      </w:pPr>
    </w:lvl>
    <w:lvl w:ilvl="8" w:tentative="0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ZmViMTgyZWJkZDMyZmYzMzlhNGMwYzY4OGUxZjQifQ=="/>
  </w:docVars>
  <w:rsids>
    <w:rsidRoot w:val="3598510A"/>
    <w:rsid w:val="0D4A3733"/>
    <w:rsid w:val="1D6138C8"/>
    <w:rsid w:val="28CC06E2"/>
    <w:rsid w:val="3598510A"/>
    <w:rsid w:val="3965178B"/>
    <w:rsid w:val="435765CC"/>
    <w:rsid w:val="66953FB6"/>
    <w:rsid w:val="7BC4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99"/>
    <w:pPr>
      <w:jc w:val="left"/>
    </w:pPr>
  </w:style>
  <w:style w:type="paragraph" w:styleId="5">
    <w:name w:val="Body Text"/>
    <w:basedOn w:val="1"/>
    <w:autoRedefine/>
    <w:qFormat/>
    <w:uiPriority w:val="1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Block Text"/>
    <w:basedOn w:val="1"/>
    <w:next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8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6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1">
    <w:name w:val="Table Grid"/>
    <w:basedOn w:val="10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4">
    <w:name w:val="AONormal"/>
    <w:autoRedefine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1935</Words>
  <Characters>2297</Characters>
  <Lines>0</Lines>
  <Paragraphs>0</Paragraphs>
  <TotalTime>0</TotalTime>
  <ScaleCrop>false</ScaleCrop>
  <LinksUpToDate>false</LinksUpToDate>
  <CharactersWithSpaces>2332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2023-10-24T02:01:00Z</dcterms:created>
  <dc:creator>高岩</dc:creator>
  <cp:lastModifiedBy>高岩</cp:lastModifiedBy>
  <dcterms:modified xsi:type="dcterms:W3CDTF">2024-12-05T13:40:57Z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A51C63F46DDB44E28E3267B18E012686_11</vt:lpwstr>
  </property>
</Properties>
</file>