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16D0" w14:textId="3ED744AF" w:rsidR="00A46609" w:rsidRPr="00E571ED" w:rsidRDefault="00A46609" w:rsidP="00A46609">
      <w:pPr>
        <w:pStyle w:val="1"/>
        <w:rPr>
          <w:rFonts w:ascii="宋体" w:eastAsia="宋体" w:hAnsi="宋体"/>
          <w:color w:val="000000" w:themeColor="text1"/>
        </w:rPr>
      </w:pPr>
      <w:bookmarkStart w:id="0" w:name="_Toc152146556"/>
      <w:r w:rsidRPr="00E571ED">
        <w:rPr>
          <w:rFonts w:ascii="宋体" w:eastAsia="宋体" w:hAnsi="宋体" w:hint="eastAsia"/>
          <w:color w:val="000000" w:themeColor="text1"/>
        </w:rPr>
        <w:t>技术服务需求</w:t>
      </w:r>
      <w:bookmarkEnd w:id="0"/>
    </w:p>
    <w:p w14:paraId="60E010BD" w14:textId="77777777" w:rsidR="00A46609" w:rsidRPr="00E571ED" w:rsidRDefault="00A46609" w:rsidP="00A46609">
      <w:pPr>
        <w:pStyle w:val="-2"/>
        <w:ind w:firstLine="480"/>
        <w:rPr>
          <w:rFonts w:ascii="宋体" w:eastAsia="宋体"/>
          <w:color w:val="000000" w:themeColor="text1"/>
        </w:rPr>
      </w:pPr>
    </w:p>
    <w:p w14:paraId="0EEF0113" w14:textId="77777777" w:rsidR="00A46609" w:rsidRPr="00E571ED" w:rsidRDefault="00A46609" w:rsidP="00A46609">
      <w:pPr>
        <w:pStyle w:val="2"/>
        <w:tabs>
          <w:tab w:val="left" w:pos="0"/>
        </w:tabs>
        <w:spacing w:line="360" w:lineRule="auto"/>
        <w:ind w:left="480" w:firstLineChars="177" w:firstLine="426"/>
        <w:rPr>
          <w:rFonts w:ascii="宋体" w:eastAsia="宋体" w:hAnsi="宋体" w:cs="仿宋_GB2312"/>
          <w:b/>
          <w:color w:val="000000" w:themeColor="text1"/>
          <w:szCs w:val="24"/>
        </w:rPr>
      </w:pPr>
      <w:bookmarkStart w:id="1" w:name="_Hlk142921472"/>
      <w:r w:rsidRPr="00E571ED">
        <w:rPr>
          <w:rFonts w:ascii="宋体" w:eastAsia="宋体" w:hAnsi="宋体" w:cs="仿宋_GB2312" w:hint="eastAsia"/>
          <w:b/>
          <w:color w:val="000000" w:themeColor="text1"/>
          <w:szCs w:val="24"/>
        </w:rPr>
        <w:t>一、服务概况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2"/>
        <w:gridCol w:w="1063"/>
        <w:gridCol w:w="1294"/>
        <w:gridCol w:w="594"/>
        <w:gridCol w:w="1207"/>
        <w:gridCol w:w="1303"/>
        <w:gridCol w:w="1045"/>
        <w:gridCol w:w="1218"/>
      </w:tblGrid>
      <w:tr w:rsidR="00A46609" w:rsidRPr="00E571ED" w14:paraId="763D9473" w14:textId="77777777" w:rsidTr="008F7BA2">
        <w:trPr>
          <w:trHeight w:val="540"/>
        </w:trPr>
        <w:tc>
          <w:tcPr>
            <w:tcW w:w="355" w:type="pct"/>
            <w:shd w:val="clear" w:color="auto" w:fill="FFFFFF"/>
            <w:tcMar>
              <w:top w:w="0" w:type="dxa"/>
              <w:left w:w="108" w:type="dxa"/>
              <w:bottom w:w="0" w:type="dxa"/>
              <w:right w:w="108" w:type="dxa"/>
            </w:tcMar>
            <w:vAlign w:val="center"/>
          </w:tcPr>
          <w:p w14:paraId="0208E449" w14:textId="77777777" w:rsidR="00A46609" w:rsidRPr="00E571ED" w:rsidRDefault="00A46609" w:rsidP="008F7BA2">
            <w:pPr>
              <w:spacing w:line="240" w:lineRule="auto"/>
              <w:jc w:val="center"/>
              <w:rPr>
                <w:color w:val="000000" w:themeColor="text1"/>
                <w:sz w:val="21"/>
              </w:rPr>
            </w:pPr>
            <w:r w:rsidRPr="00E571ED">
              <w:rPr>
                <w:rFonts w:hint="eastAsia"/>
                <w:color w:val="000000" w:themeColor="text1"/>
                <w:sz w:val="21"/>
              </w:rPr>
              <w:t>包件号</w:t>
            </w:r>
          </w:p>
        </w:tc>
        <w:tc>
          <w:tcPr>
            <w:tcW w:w="651" w:type="pct"/>
            <w:shd w:val="clear" w:color="auto" w:fill="FFFFFF"/>
            <w:tcMar>
              <w:top w:w="0" w:type="dxa"/>
              <w:left w:w="108" w:type="dxa"/>
              <w:bottom w:w="0" w:type="dxa"/>
              <w:right w:w="108" w:type="dxa"/>
            </w:tcMar>
            <w:vAlign w:val="center"/>
          </w:tcPr>
          <w:p w14:paraId="2A2A88B5" w14:textId="77777777" w:rsidR="00A46609" w:rsidRPr="00E571ED" w:rsidRDefault="00A46609" w:rsidP="008F7BA2">
            <w:pPr>
              <w:spacing w:line="240" w:lineRule="auto"/>
              <w:jc w:val="center"/>
              <w:rPr>
                <w:color w:val="000000" w:themeColor="text1"/>
                <w:sz w:val="21"/>
              </w:rPr>
            </w:pPr>
            <w:r w:rsidRPr="00E571ED">
              <w:rPr>
                <w:rFonts w:hint="eastAsia"/>
                <w:color w:val="000000" w:themeColor="text1"/>
                <w:sz w:val="21"/>
              </w:rPr>
              <w:t>包件名称</w:t>
            </w:r>
          </w:p>
        </w:tc>
        <w:tc>
          <w:tcPr>
            <w:tcW w:w="790" w:type="pct"/>
            <w:shd w:val="clear" w:color="auto" w:fill="FFFFFF"/>
            <w:vAlign w:val="center"/>
          </w:tcPr>
          <w:p w14:paraId="3CCB4679" w14:textId="77777777" w:rsidR="00A46609" w:rsidRPr="00E571ED" w:rsidRDefault="00A46609" w:rsidP="008F7BA2">
            <w:pPr>
              <w:spacing w:line="240" w:lineRule="auto"/>
              <w:jc w:val="center"/>
              <w:rPr>
                <w:color w:val="000000" w:themeColor="text1"/>
                <w:sz w:val="21"/>
              </w:rPr>
            </w:pPr>
            <w:r w:rsidRPr="00E571ED">
              <w:rPr>
                <w:rFonts w:hint="eastAsia"/>
                <w:color w:val="000000" w:themeColor="text1"/>
                <w:sz w:val="21"/>
              </w:rPr>
              <w:t>标的名称</w:t>
            </w:r>
          </w:p>
        </w:tc>
        <w:tc>
          <w:tcPr>
            <w:tcW w:w="368" w:type="pct"/>
            <w:shd w:val="clear" w:color="auto" w:fill="FFFFFF"/>
            <w:tcMar>
              <w:top w:w="0" w:type="dxa"/>
              <w:left w:w="108" w:type="dxa"/>
              <w:bottom w:w="0" w:type="dxa"/>
              <w:right w:w="108" w:type="dxa"/>
            </w:tcMar>
            <w:vAlign w:val="center"/>
          </w:tcPr>
          <w:p w14:paraId="5D5B5BB5" w14:textId="77777777" w:rsidR="00A46609" w:rsidRPr="00E571ED" w:rsidRDefault="00A46609" w:rsidP="008F7BA2">
            <w:pPr>
              <w:spacing w:line="240" w:lineRule="auto"/>
              <w:jc w:val="center"/>
              <w:rPr>
                <w:color w:val="000000" w:themeColor="text1"/>
                <w:sz w:val="21"/>
              </w:rPr>
            </w:pPr>
            <w:r w:rsidRPr="00E571ED">
              <w:rPr>
                <w:rFonts w:hint="eastAsia"/>
                <w:color w:val="000000" w:themeColor="text1"/>
                <w:sz w:val="21"/>
              </w:rPr>
              <w:t>数量</w:t>
            </w:r>
          </w:p>
        </w:tc>
        <w:tc>
          <w:tcPr>
            <w:tcW w:w="738" w:type="pct"/>
            <w:shd w:val="clear" w:color="auto" w:fill="FFFFFF"/>
            <w:tcMar>
              <w:top w:w="0" w:type="dxa"/>
              <w:left w:w="108" w:type="dxa"/>
              <w:bottom w:w="0" w:type="dxa"/>
              <w:right w:w="108" w:type="dxa"/>
            </w:tcMar>
            <w:vAlign w:val="center"/>
          </w:tcPr>
          <w:p w14:paraId="14DA2119" w14:textId="77777777" w:rsidR="00A46609" w:rsidRPr="00E571ED" w:rsidRDefault="00A46609" w:rsidP="008F7BA2">
            <w:pPr>
              <w:spacing w:line="240" w:lineRule="auto"/>
              <w:jc w:val="center"/>
              <w:rPr>
                <w:color w:val="000000" w:themeColor="text1"/>
                <w:sz w:val="21"/>
              </w:rPr>
            </w:pPr>
            <w:r w:rsidRPr="00E571ED">
              <w:rPr>
                <w:rFonts w:hint="eastAsia"/>
                <w:color w:val="000000" w:themeColor="text1"/>
                <w:sz w:val="21"/>
              </w:rPr>
              <w:t>预算</w:t>
            </w:r>
            <w:r w:rsidRPr="00E571ED">
              <w:rPr>
                <w:color w:val="000000" w:themeColor="text1"/>
                <w:sz w:val="21"/>
              </w:rPr>
              <w:br/>
            </w:r>
            <w:r w:rsidRPr="00E571ED">
              <w:rPr>
                <w:rFonts w:hint="eastAsia"/>
                <w:color w:val="000000" w:themeColor="text1"/>
                <w:sz w:val="21"/>
              </w:rPr>
              <w:t>（万元）</w:t>
            </w:r>
          </w:p>
        </w:tc>
        <w:tc>
          <w:tcPr>
            <w:tcW w:w="714" w:type="pct"/>
            <w:shd w:val="clear" w:color="auto" w:fill="FFFFFF"/>
            <w:vAlign w:val="center"/>
          </w:tcPr>
          <w:p w14:paraId="0F34769B" w14:textId="77777777" w:rsidR="00A46609" w:rsidRPr="00E571ED" w:rsidRDefault="00A46609" w:rsidP="008F7BA2">
            <w:pPr>
              <w:spacing w:line="240" w:lineRule="auto"/>
              <w:jc w:val="center"/>
              <w:rPr>
                <w:color w:val="000000" w:themeColor="text1"/>
                <w:sz w:val="21"/>
              </w:rPr>
            </w:pPr>
            <w:r w:rsidRPr="00E571ED">
              <w:rPr>
                <w:rFonts w:hint="eastAsia"/>
                <w:color w:val="000000" w:themeColor="text1"/>
                <w:sz w:val="21"/>
              </w:rPr>
              <w:t>服务期限</w:t>
            </w:r>
          </w:p>
        </w:tc>
        <w:tc>
          <w:tcPr>
            <w:tcW w:w="640" w:type="pct"/>
            <w:shd w:val="clear" w:color="auto" w:fill="FFFFFF"/>
            <w:tcMar>
              <w:top w:w="0" w:type="dxa"/>
              <w:left w:w="108" w:type="dxa"/>
              <w:bottom w:w="0" w:type="dxa"/>
              <w:right w:w="108" w:type="dxa"/>
            </w:tcMar>
            <w:vAlign w:val="center"/>
          </w:tcPr>
          <w:p w14:paraId="6AB6C676" w14:textId="77777777" w:rsidR="00A46609" w:rsidRPr="00E571ED" w:rsidRDefault="00A46609" w:rsidP="008F7BA2">
            <w:pPr>
              <w:spacing w:line="240" w:lineRule="auto"/>
              <w:jc w:val="center"/>
              <w:rPr>
                <w:color w:val="000000" w:themeColor="text1"/>
                <w:sz w:val="21"/>
              </w:rPr>
            </w:pPr>
            <w:r w:rsidRPr="00E571ED">
              <w:rPr>
                <w:rFonts w:hint="eastAsia"/>
                <w:color w:val="000000" w:themeColor="text1"/>
                <w:sz w:val="21"/>
              </w:rPr>
              <w:t>服务地点</w:t>
            </w:r>
          </w:p>
        </w:tc>
        <w:tc>
          <w:tcPr>
            <w:tcW w:w="744" w:type="pct"/>
            <w:shd w:val="clear" w:color="auto" w:fill="FFFFFF"/>
            <w:tcMar>
              <w:top w:w="0" w:type="dxa"/>
              <w:left w:w="108" w:type="dxa"/>
              <w:bottom w:w="0" w:type="dxa"/>
              <w:right w:w="108" w:type="dxa"/>
            </w:tcMar>
            <w:vAlign w:val="center"/>
          </w:tcPr>
          <w:p w14:paraId="00E898E1" w14:textId="77777777" w:rsidR="00A46609" w:rsidRPr="00E571ED" w:rsidRDefault="00A46609" w:rsidP="008F7BA2">
            <w:pPr>
              <w:spacing w:line="240" w:lineRule="auto"/>
              <w:jc w:val="center"/>
              <w:rPr>
                <w:color w:val="000000" w:themeColor="text1"/>
                <w:sz w:val="21"/>
              </w:rPr>
            </w:pPr>
            <w:r w:rsidRPr="00E571ED">
              <w:rPr>
                <w:rFonts w:hint="eastAsia"/>
                <w:color w:val="000000" w:themeColor="text1"/>
                <w:sz w:val="21"/>
              </w:rPr>
              <w:t>项目基本概况/用途：</w:t>
            </w:r>
          </w:p>
        </w:tc>
      </w:tr>
      <w:tr w:rsidR="00A46609" w:rsidRPr="00E571ED" w14:paraId="091607F6" w14:textId="77777777" w:rsidTr="008F7BA2">
        <w:trPr>
          <w:trHeight w:val="20"/>
        </w:trPr>
        <w:tc>
          <w:tcPr>
            <w:tcW w:w="355" w:type="pct"/>
            <w:shd w:val="clear" w:color="auto" w:fill="FFFFFF"/>
            <w:tcMar>
              <w:top w:w="0" w:type="dxa"/>
              <w:left w:w="108" w:type="dxa"/>
              <w:bottom w:w="0" w:type="dxa"/>
              <w:right w:w="108" w:type="dxa"/>
            </w:tcMar>
            <w:vAlign w:val="center"/>
          </w:tcPr>
          <w:p w14:paraId="33750022" w14:textId="77777777" w:rsidR="00A46609" w:rsidRPr="00E571ED" w:rsidRDefault="00A46609" w:rsidP="008F7BA2">
            <w:pPr>
              <w:spacing w:line="240" w:lineRule="auto"/>
              <w:rPr>
                <w:color w:val="000000" w:themeColor="text1"/>
                <w:sz w:val="21"/>
              </w:rPr>
            </w:pPr>
            <w:r w:rsidRPr="00E571ED">
              <w:rPr>
                <w:color w:val="000000" w:themeColor="text1"/>
                <w:sz w:val="21"/>
              </w:rPr>
              <w:t>01</w:t>
            </w:r>
          </w:p>
        </w:tc>
        <w:tc>
          <w:tcPr>
            <w:tcW w:w="651" w:type="pct"/>
            <w:shd w:val="clear" w:color="auto" w:fill="FFFFFF"/>
            <w:tcMar>
              <w:top w:w="0" w:type="dxa"/>
              <w:left w:w="108" w:type="dxa"/>
              <w:bottom w:w="0" w:type="dxa"/>
              <w:right w:w="108" w:type="dxa"/>
            </w:tcMar>
            <w:vAlign w:val="center"/>
          </w:tcPr>
          <w:p w14:paraId="2A92DD36" w14:textId="77777777" w:rsidR="00A46609" w:rsidRPr="00E571ED" w:rsidRDefault="00A46609" w:rsidP="008F7BA2">
            <w:pPr>
              <w:spacing w:line="240" w:lineRule="auto"/>
              <w:jc w:val="left"/>
              <w:rPr>
                <w:color w:val="000000" w:themeColor="text1"/>
                <w:sz w:val="21"/>
              </w:rPr>
            </w:pPr>
            <w:r w:rsidRPr="00E571ED">
              <w:rPr>
                <w:rFonts w:hint="eastAsia"/>
                <w:color w:val="000000" w:themeColor="text1"/>
                <w:sz w:val="21"/>
              </w:rPr>
              <w:t>首都博物馆停车场管理项目</w:t>
            </w:r>
          </w:p>
        </w:tc>
        <w:tc>
          <w:tcPr>
            <w:tcW w:w="790" w:type="pct"/>
            <w:shd w:val="clear" w:color="auto" w:fill="FFFFFF"/>
            <w:vAlign w:val="center"/>
          </w:tcPr>
          <w:p w14:paraId="5F3D37AF" w14:textId="77777777" w:rsidR="00A46609" w:rsidRPr="00E571ED" w:rsidRDefault="00A46609" w:rsidP="008F7BA2">
            <w:pPr>
              <w:spacing w:line="240" w:lineRule="auto"/>
              <w:rPr>
                <w:color w:val="000000" w:themeColor="text1"/>
                <w:sz w:val="21"/>
              </w:rPr>
            </w:pPr>
            <w:r w:rsidRPr="00E571ED">
              <w:rPr>
                <w:rFonts w:hint="eastAsia"/>
                <w:color w:val="000000" w:themeColor="text1"/>
                <w:sz w:val="21"/>
              </w:rPr>
              <w:t>首都博物馆停车场管理项目</w:t>
            </w:r>
          </w:p>
        </w:tc>
        <w:tc>
          <w:tcPr>
            <w:tcW w:w="368" w:type="pct"/>
            <w:shd w:val="clear" w:color="auto" w:fill="FFFFFF"/>
            <w:tcMar>
              <w:top w:w="0" w:type="dxa"/>
              <w:left w:w="108" w:type="dxa"/>
              <w:bottom w:w="0" w:type="dxa"/>
              <w:right w:w="108" w:type="dxa"/>
            </w:tcMar>
            <w:vAlign w:val="center"/>
          </w:tcPr>
          <w:p w14:paraId="4A8E10F6" w14:textId="77777777" w:rsidR="00A46609" w:rsidRPr="00E571ED" w:rsidRDefault="00A46609" w:rsidP="008F7BA2">
            <w:pPr>
              <w:spacing w:line="240" w:lineRule="auto"/>
              <w:rPr>
                <w:color w:val="000000" w:themeColor="text1"/>
                <w:sz w:val="21"/>
              </w:rPr>
            </w:pPr>
            <w:r w:rsidRPr="00E571ED">
              <w:rPr>
                <w:rFonts w:hint="eastAsia"/>
                <w:color w:val="000000" w:themeColor="text1"/>
                <w:sz w:val="21"/>
              </w:rPr>
              <w:t>1项</w:t>
            </w:r>
          </w:p>
        </w:tc>
        <w:tc>
          <w:tcPr>
            <w:tcW w:w="738" w:type="pct"/>
            <w:shd w:val="clear" w:color="auto" w:fill="FFFFFF"/>
            <w:tcMar>
              <w:top w:w="0" w:type="dxa"/>
              <w:left w:w="108" w:type="dxa"/>
              <w:bottom w:w="0" w:type="dxa"/>
              <w:right w:w="108" w:type="dxa"/>
            </w:tcMar>
            <w:vAlign w:val="center"/>
          </w:tcPr>
          <w:p w14:paraId="472D85C8" w14:textId="77777777" w:rsidR="00A46609" w:rsidRPr="00E571ED" w:rsidRDefault="00A46609" w:rsidP="008F7BA2">
            <w:pPr>
              <w:spacing w:line="240" w:lineRule="auto"/>
              <w:rPr>
                <w:color w:val="000000" w:themeColor="text1"/>
                <w:sz w:val="21"/>
              </w:rPr>
            </w:pPr>
            <w:r w:rsidRPr="00E571ED">
              <w:rPr>
                <w:rFonts w:hint="eastAsia"/>
                <w:color w:val="000000" w:themeColor="text1"/>
              </w:rPr>
              <w:t>69.96</w:t>
            </w:r>
          </w:p>
        </w:tc>
        <w:tc>
          <w:tcPr>
            <w:tcW w:w="714" w:type="pct"/>
            <w:shd w:val="clear" w:color="auto" w:fill="FFFFFF"/>
            <w:vAlign w:val="center"/>
          </w:tcPr>
          <w:p w14:paraId="38723062" w14:textId="77777777" w:rsidR="00A46609" w:rsidRPr="00E571ED" w:rsidRDefault="00A46609" w:rsidP="008F7BA2">
            <w:pPr>
              <w:spacing w:line="240" w:lineRule="auto"/>
              <w:jc w:val="center"/>
              <w:rPr>
                <w:color w:val="000000" w:themeColor="text1"/>
                <w:sz w:val="21"/>
              </w:rPr>
            </w:pPr>
            <w:r w:rsidRPr="00E571ED">
              <w:rPr>
                <w:rFonts w:hint="eastAsia"/>
                <w:color w:val="000000" w:themeColor="text1"/>
                <w:sz w:val="21"/>
              </w:rPr>
              <w:t>服务期限：1年（2024.01.01-2024.12.31）</w:t>
            </w:r>
          </w:p>
        </w:tc>
        <w:tc>
          <w:tcPr>
            <w:tcW w:w="640" w:type="pct"/>
            <w:shd w:val="clear" w:color="auto" w:fill="FFFFFF"/>
            <w:tcMar>
              <w:top w:w="0" w:type="dxa"/>
              <w:left w:w="108" w:type="dxa"/>
              <w:bottom w:w="0" w:type="dxa"/>
              <w:right w:w="108" w:type="dxa"/>
            </w:tcMar>
            <w:vAlign w:val="center"/>
          </w:tcPr>
          <w:p w14:paraId="0FB6FA91" w14:textId="77777777" w:rsidR="00A46609" w:rsidRPr="00E571ED" w:rsidRDefault="00A46609" w:rsidP="008F7BA2">
            <w:pPr>
              <w:spacing w:line="240" w:lineRule="auto"/>
              <w:rPr>
                <w:color w:val="000000" w:themeColor="text1"/>
                <w:sz w:val="21"/>
              </w:rPr>
            </w:pPr>
            <w:r w:rsidRPr="00E571ED">
              <w:rPr>
                <w:rFonts w:hint="eastAsia"/>
                <w:color w:val="000000" w:themeColor="text1"/>
                <w:sz w:val="21"/>
              </w:rPr>
              <w:t>采购人指定地点</w:t>
            </w:r>
          </w:p>
        </w:tc>
        <w:tc>
          <w:tcPr>
            <w:tcW w:w="744" w:type="pct"/>
            <w:shd w:val="clear" w:color="auto" w:fill="FFFFFF"/>
            <w:tcMar>
              <w:top w:w="0" w:type="dxa"/>
              <w:left w:w="108" w:type="dxa"/>
              <w:bottom w:w="0" w:type="dxa"/>
              <w:right w:w="108" w:type="dxa"/>
            </w:tcMar>
            <w:vAlign w:val="center"/>
          </w:tcPr>
          <w:p w14:paraId="79B753C8" w14:textId="77777777" w:rsidR="00A46609" w:rsidRPr="00E571ED" w:rsidRDefault="00A46609" w:rsidP="008F7BA2">
            <w:pPr>
              <w:spacing w:line="240" w:lineRule="auto"/>
              <w:rPr>
                <w:color w:val="000000" w:themeColor="text1"/>
                <w:sz w:val="21"/>
              </w:rPr>
            </w:pPr>
            <w:r w:rsidRPr="00E571ED">
              <w:rPr>
                <w:rFonts w:hint="eastAsia"/>
                <w:color w:val="000000" w:themeColor="text1"/>
                <w:sz w:val="21"/>
              </w:rPr>
              <w:t>首都博物馆地上停车场、地下车库、大型活动中的安全泊车、车辆疏导、代收停车费及车场安全管理工作。</w:t>
            </w:r>
          </w:p>
        </w:tc>
      </w:tr>
    </w:tbl>
    <w:p w14:paraId="2D3C15DA" w14:textId="77777777" w:rsidR="00A46609" w:rsidRPr="00E571ED" w:rsidRDefault="00A46609" w:rsidP="00A46609">
      <w:pPr>
        <w:spacing w:line="360" w:lineRule="auto"/>
        <w:ind w:left="834" w:firstLineChars="177" w:firstLine="425"/>
        <w:rPr>
          <w:rFonts w:ascii="宋体" w:eastAsia="宋体" w:hAnsi="宋体" w:cs="仿宋_GB2312"/>
          <w:color w:val="000000" w:themeColor="text1"/>
        </w:rPr>
      </w:pPr>
    </w:p>
    <w:p w14:paraId="751F097C" w14:textId="77777777" w:rsidR="00A46609" w:rsidRPr="00E571ED" w:rsidRDefault="00A46609" w:rsidP="00A46609">
      <w:pPr>
        <w:pStyle w:val="2"/>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二、工作范围</w:t>
      </w:r>
    </w:p>
    <w:p w14:paraId="42BBCA37"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 xml:space="preserve">首都博物馆地上停车场、地下车库、大型活动中的安全泊车、车辆疏导、代收停车费及车场安全管理工作。 </w:t>
      </w:r>
    </w:p>
    <w:p w14:paraId="394976AC" w14:textId="77777777" w:rsidR="00A46609" w:rsidRPr="00E571ED" w:rsidRDefault="00A46609" w:rsidP="00A46609">
      <w:pPr>
        <w:pStyle w:val="2"/>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三、报价范围</w:t>
      </w:r>
    </w:p>
    <w:p w14:paraId="525A8464"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本项目报价实行包干制（含停车场管理费、加班工资、餐费、人员社保及住宿、各类保险等一切费用），供应商在服务期间，自行解决停车管理人员的食宿问题。</w:t>
      </w:r>
    </w:p>
    <w:p w14:paraId="7595DD59" w14:textId="77777777" w:rsidR="00A46609" w:rsidRPr="00E571ED" w:rsidRDefault="00A46609" w:rsidP="00A46609">
      <w:pPr>
        <w:pStyle w:val="2"/>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四、质量标准</w:t>
      </w:r>
    </w:p>
    <w:p w14:paraId="11598430"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依据北京市现行停车收费标准、《北京市机动车公共停车场管理办法》、《首都博物馆停车场管理项目服务工作管理办法》（具体见本章附件1）向采购人提供最优服务。</w:t>
      </w:r>
    </w:p>
    <w:p w14:paraId="3230EBCC" w14:textId="77777777" w:rsidR="00A46609" w:rsidRPr="00E571ED" w:rsidRDefault="00A46609" w:rsidP="00A46609">
      <w:pPr>
        <w:pStyle w:val="2"/>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五、工作内容</w:t>
      </w:r>
    </w:p>
    <w:p w14:paraId="19D2BA18"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1、首都博物馆地上停车场约190个停车泊位（小型机动车）的日常安全泊车、车辆疏导及车场安全管理等工作；</w:t>
      </w:r>
    </w:p>
    <w:p w14:paraId="4439DB0C"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lastRenderedPageBreak/>
        <w:t>2、首都博物馆地下停车库约54个停车泊位（仅为首都博物馆内部使用）的安全泊车、车辆疏导及地下车库的安全管理等工作；</w:t>
      </w:r>
    </w:p>
    <w:p w14:paraId="7A953B44"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3、承担各类大型活动的车辆疏导、停放管理等工作；</w:t>
      </w:r>
    </w:p>
    <w:p w14:paraId="4A0F8CB9"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4、负责停车场发生突发事件的报告和现场控制；</w:t>
      </w:r>
    </w:p>
    <w:p w14:paraId="51967A22"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5、承担首都博物馆停车场停车费的代收职能，按照《首都博物馆停车场管理项目服务工作管理办法》（具体见本章附件1）、《首都博物馆停车场收费管理制度》（具体见本章附件2）规定的流程及方式将收取的停车费向首都博物馆支付。</w:t>
      </w:r>
    </w:p>
    <w:p w14:paraId="14D85DE5" w14:textId="77777777" w:rsidR="00A46609" w:rsidRPr="00E571ED" w:rsidRDefault="00A46609" w:rsidP="00A46609">
      <w:pPr>
        <w:pStyle w:val="2"/>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六、服务内容</w:t>
      </w:r>
    </w:p>
    <w:p w14:paraId="4B96D11D"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1、服务团队</w:t>
      </w:r>
    </w:p>
    <w:p w14:paraId="73E124D7" w14:textId="77777777" w:rsidR="00A46609" w:rsidRPr="00E571ED" w:rsidRDefault="00A46609" w:rsidP="00A46609">
      <w:pPr>
        <w:pStyle w:val="2"/>
        <w:numPr>
          <w:ilvl w:val="255"/>
          <w:numId w:val="0"/>
        </w:numPr>
        <w:tabs>
          <w:tab w:val="left" w:pos="0"/>
        </w:tabs>
        <w:spacing w:line="360" w:lineRule="auto"/>
        <w:ind w:firstLineChars="200" w:firstLine="480"/>
        <w:rPr>
          <w:rFonts w:ascii="宋体" w:eastAsia="宋体" w:hAnsi="宋体" w:cs="仿宋_GB2312"/>
          <w:bCs/>
          <w:color w:val="000000" w:themeColor="text1"/>
          <w:szCs w:val="24"/>
        </w:rPr>
      </w:pPr>
      <w:r w:rsidRPr="00E571ED">
        <w:rPr>
          <w:rFonts w:ascii="宋体" w:eastAsia="宋体" w:hAnsi="宋体" w:cs="仿宋_GB2312" w:hint="eastAsia"/>
          <w:color w:val="000000" w:themeColor="text1"/>
          <w:szCs w:val="24"/>
        </w:rPr>
        <w:t>本项目停车场管理员年龄在18周岁-55周岁之间。车场主管应具有较强的组织协调能力，且具备类似项目的执行经验；拟派的停车场管理员具有有效的机动车驾驶证（</w:t>
      </w:r>
      <w:r w:rsidRPr="00E571ED">
        <w:rPr>
          <w:rFonts w:ascii="宋体" w:eastAsia="宋体" w:hAnsi="宋体" w:cs="仿宋_GB2312"/>
          <w:color w:val="000000" w:themeColor="text1"/>
          <w:szCs w:val="24"/>
        </w:rPr>
        <w:t>C2</w:t>
      </w:r>
      <w:r w:rsidRPr="00E571ED">
        <w:rPr>
          <w:rFonts w:ascii="宋体" w:eastAsia="宋体" w:hAnsi="宋体" w:cs="仿宋_GB2312" w:hint="eastAsia"/>
          <w:color w:val="000000" w:themeColor="text1"/>
          <w:szCs w:val="24"/>
        </w:rPr>
        <w:t>及以上，审核依据为有效的机动车驾驶证复印件并加盖</w:t>
      </w:r>
      <w:r w:rsidRPr="00E571ED">
        <w:rPr>
          <w:rFonts w:ascii="宋体" w:eastAsia="宋体" w:hAnsi="宋体" w:cs="仿宋_GB2312" w:hint="eastAsia"/>
          <w:color w:val="000000" w:themeColor="text1"/>
        </w:rPr>
        <w:t>供应商</w:t>
      </w:r>
      <w:r w:rsidRPr="00E571ED">
        <w:rPr>
          <w:rFonts w:ascii="宋体" w:eastAsia="宋体" w:hAnsi="宋体" w:cs="仿宋_GB2312" w:hint="eastAsia"/>
          <w:color w:val="000000" w:themeColor="text1"/>
          <w:szCs w:val="24"/>
        </w:rPr>
        <w:t>公章）。</w:t>
      </w:r>
      <w:r w:rsidRPr="00E571ED">
        <w:rPr>
          <w:rFonts w:ascii="宋体" w:eastAsia="宋体" w:hAnsi="宋体" w:cs="仿宋_GB2312" w:hint="eastAsia"/>
          <w:color w:val="000000" w:themeColor="text1"/>
        </w:rPr>
        <w:t>供应商</w:t>
      </w:r>
      <w:r w:rsidRPr="00E571ED">
        <w:rPr>
          <w:rFonts w:ascii="宋体" w:eastAsia="宋体" w:hAnsi="宋体" w:cs="仿宋_GB2312" w:hint="eastAsia"/>
          <w:color w:val="000000" w:themeColor="text1"/>
          <w:szCs w:val="24"/>
        </w:rPr>
        <w:t>可以在响应文件中列明停车场管理员名单及相应的岗位分配说明。</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275"/>
        <w:gridCol w:w="2171"/>
        <w:gridCol w:w="4294"/>
      </w:tblGrid>
      <w:tr w:rsidR="00A46609" w:rsidRPr="00E571ED" w14:paraId="5385E540" w14:textId="77777777" w:rsidTr="008F7BA2">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1F4F4E1C"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岗位名称</w:t>
            </w:r>
          </w:p>
        </w:tc>
        <w:tc>
          <w:tcPr>
            <w:tcW w:w="1275" w:type="dxa"/>
            <w:tcBorders>
              <w:top w:val="single" w:sz="4" w:space="0" w:color="auto"/>
              <w:left w:val="single" w:sz="4" w:space="0" w:color="auto"/>
              <w:bottom w:val="single" w:sz="4" w:space="0" w:color="auto"/>
              <w:right w:val="single" w:sz="4" w:space="0" w:color="auto"/>
            </w:tcBorders>
            <w:vAlign w:val="center"/>
          </w:tcPr>
          <w:p w14:paraId="40744158"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岗位人数</w:t>
            </w:r>
          </w:p>
        </w:tc>
        <w:tc>
          <w:tcPr>
            <w:tcW w:w="2171" w:type="dxa"/>
            <w:tcBorders>
              <w:top w:val="single" w:sz="4" w:space="0" w:color="auto"/>
              <w:left w:val="single" w:sz="4" w:space="0" w:color="auto"/>
              <w:bottom w:val="single" w:sz="4" w:space="0" w:color="auto"/>
              <w:right w:val="single" w:sz="4" w:space="0" w:color="auto"/>
            </w:tcBorders>
            <w:vAlign w:val="center"/>
          </w:tcPr>
          <w:p w14:paraId="46FB9726"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值岗时间</w:t>
            </w:r>
          </w:p>
        </w:tc>
        <w:tc>
          <w:tcPr>
            <w:tcW w:w="4294" w:type="dxa"/>
            <w:tcBorders>
              <w:top w:val="single" w:sz="4" w:space="0" w:color="auto"/>
              <w:left w:val="single" w:sz="4" w:space="0" w:color="auto"/>
              <w:bottom w:val="single" w:sz="4" w:space="0" w:color="auto"/>
              <w:right w:val="single" w:sz="4" w:space="0" w:color="auto"/>
            </w:tcBorders>
            <w:vAlign w:val="center"/>
          </w:tcPr>
          <w:p w14:paraId="3CE25FE7"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岗位说明</w:t>
            </w:r>
          </w:p>
        </w:tc>
      </w:tr>
      <w:tr w:rsidR="00A46609" w:rsidRPr="00E571ED" w14:paraId="1BC29076" w14:textId="77777777" w:rsidTr="008F7BA2">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52B8BB44"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车场主管岗</w:t>
            </w:r>
          </w:p>
        </w:tc>
        <w:tc>
          <w:tcPr>
            <w:tcW w:w="1275" w:type="dxa"/>
            <w:tcBorders>
              <w:top w:val="single" w:sz="4" w:space="0" w:color="auto"/>
              <w:left w:val="single" w:sz="4" w:space="0" w:color="auto"/>
              <w:bottom w:val="single" w:sz="4" w:space="0" w:color="auto"/>
              <w:right w:val="single" w:sz="4" w:space="0" w:color="auto"/>
            </w:tcBorders>
            <w:vAlign w:val="center"/>
          </w:tcPr>
          <w:p w14:paraId="13F4F294"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1人</w:t>
            </w:r>
          </w:p>
        </w:tc>
        <w:tc>
          <w:tcPr>
            <w:tcW w:w="2171" w:type="dxa"/>
            <w:tcBorders>
              <w:top w:val="single" w:sz="4" w:space="0" w:color="auto"/>
              <w:left w:val="single" w:sz="4" w:space="0" w:color="auto"/>
              <w:bottom w:val="single" w:sz="4" w:space="0" w:color="auto"/>
              <w:right w:val="single" w:sz="4" w:space="0" w:color="auto"/>
            </w:tcBorders>
            <w:vAlign w:val="center"/>
          </w:tcPr>
          <w:p w14:paraId="370AC732"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24小时通信畅通，迅速响应</w:t>
            </w:r>
          </w:p>
        </w:tc>
        <w:tc>
          <w:tcPr>
            <w:tcW w:w="4294" w:type="dxa"/>
            <w:tcBorders>
              <w:top w:val="single" w:sz="4" w:space="0" w:color="auto"/>
              <w:left w:val="single" w:sz="4" w:space="0" w:color="auto"/>
              <w:bottom w:val="single" w:sz="4" w:space="0" w:color="auto"/>
              <w:right w:val="single" w:sz="4" w:space="0" w:color="auto"/>
            </w:tcBorders>
            <w:vAlign w:val="center"/>
          </w:tcPr>
          <w:p w14:paraId="3388A22E" w14:textId="77777777" w:rsidR="00A46609" w:rsidRPr="00E571ED" w:rsidRDefault="00A46609" w:rsidP="008F7BA2">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总体负责停车场的日常管理、员工倒班及突发事件的处理</w:t>
            </w:r>
          </w:p>
        </w:tc>
      </w:tr>
      <w:tr w:rsidR="00A46609" w:rsidRPr="00E571ED" w14:paraId="2E466D56" w14:textId="77777777" w:rsidTr="008F7BA2">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122CB8DD"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车场出口</w:t>
            </w:r>
          </w:p>
          <w:p w14:paraId="58BCC063"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管理岗</w:t>
            </w:r>
          </w:p>
        </w:tc>
        <w:tc>
          <w:tcPr>
            <w:tcW w:w="1275" w:type="dxa"/>
            <w:tcBorders>
              <w:top w:val="single" w:sz="4" w:space="0" w:color="auto"/>
              <w:left w:val="single" w:sz="4" w:space="0" w:color="auto"/>
              <w:bottom w:val="single" w:sz="4" w:space="0" w:color="auto"/>
              <w:right w:val="single" w:sz="4" w:space="0" w:color="auto"/>
            </w:tcBorders>
            <w:vAlign w:val="center"/>
          </w:tcPr>
          <w:p w14:paraId="5C2D8874"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2人</w:t>
            </w:r>
          </w:p>
        </w:tc>
        <w:tc>
          <w:tcPr>
            <w:tcW w:w="2171" w:type="dxa"/>
            <w:tcBorders>
              <w:top w:val="single" w:sz="4" w:space="0" w:color="auto"/>
              <w:left w:val="single" w:sz="4" w:space="0" w:color="auto"/>
              <w:bottom w:val="single" w:sz="4" w:space="0" w:color="auto"/>
              <w:right w:val="single" w:sz="4" w:space="0" w:color="auto"/>
            </w:tcBorders>
            <w:vAlign w:val="center"/>
          </w:tcPr>
          <w:p w14:paraId="59D8B8F5"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6A3C81A4" w14:textId="77777777" w:rsidR="00A46609" w:rsidRPr="00E571ED" w:rsidRDefault="00A46609" w:rsidP="008F7BA2">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车场出口的收费等工作</w:t>
            </w:r>
          </w:p>
        </w:tc>
      </w:tr>
      <w:tr w:rsidR="00A46609" w:rsidRPr="00E571ED" w14:paraId="46841BAD" w14:textId="77777777" w:rsidTr="008F7BA2">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5EDD4047"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车场入口</w:t>
            </w:r>
          </w:p>
          <w:p w14:paraId="68F7BAEF"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管理岗</w:t>
            </w:r>
          </w:p>
        </w:tc>
        <w:tc>
          <w:tcPr>
            <w:tcW w:w="1275" w:type="dxa"/>
            <w:tcBorders>
              <w:top w:val="single" w:sz="4" w:space="0" w:color="auto"/>
              <w:left w:val="single" w:sz="4" w:space="0" w:color="auto"/>
              <w:bottom w:val="single" w:sz="4" w:space="0" w:color="auto"/>
              <w:right w:val="single" w:sz="4" w:space="0" w:color="auto"/>
            </w:tcBorders>
            <w:vAlign w:val="center"/>
          </w:tcPr>
          <w:p w14:paraId="02CB462F"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4人</w:t>
            </w:r>
          </w:p>
        </w:tc>
        <w:tc>
          <w:tcPr>
            <w:tcW w:w="2171" w:type="dxa"/>
            <w:tcBorders>
              <w:top w:val="single" w:sz="4" w:space="0" w:color="auto"/>
              <w:left w:val="single" w:sz="4" w:space="0" w:color="auto"/>
              <w:bottom w:val="single" w:sz="4" w:space="0" w:color="auto"/>
              <w:right w:val="single" w:sz="4" w:space="0" w:color="auto"/>
            </w:tcBorders>
            <w:vAlign w:val="center"/>
          </w:tcPr>
          <w:p w14:paraId="4B502701"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24小时，每班一人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5CF53877" w14:textId="77777777" w:rsidR="00A46609" w:rsidRPr="00E571ED" w:rsidRDefault="00A46609" w:rsidP="008F7BA2">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车场出入的计时、放行、管理等工作</w:t>
            </w:r>
          </w:p>
        </w:tc>
      </w:tr>
      <w:tr w:rsidR="00A46609" w:rsidRPr="00E571ED" w14:paraId="101AC37B" w14:textId="77777777" w:rsidTr="008F7BA2">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55268BA5"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东停车场</w:t>
            </w:r>
          </w:p>
          <w:p w14:paraId="42C823F0"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巡视岗</w:t>
            </w:r>
          </w:p>
        </w:tc>
        <w:tc>
          <w:tcPr>
            <w:tcW w:w="1275" w:type="dxa"/>
            <w:tcBorders>
              <w:top w:val="single" w:sz="4" w:space="0" w:color="auto"/>
              <w:left w:val="single" w:sz="4" w:space="0" w:color="auto"/>
              <w:bottom w:val="single" w:sz="4" w:space="0" w:color="auto"/>
              <w:right w:val="single" w:sz="4" w:space="0" w:color="auto"/>
            </w:tcBorders>
            <w:vAlign w:val="center"/>
          </w:tcPr>
          <w:p w14:paraId="131796B7"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1人</w:t>
            </w:r>
          </w:p>
        </w:tc>
        <w:tc>
          <w:tcPr>
            <w:tcW w:w="2171" w:type="dxa"/>
            <w:tcBorders>
              <w:top w:val="single" w:sz="4" w:space="0" w:color="auto"/>
              <w:left w:val="single" w:sz="4" w:space="0" w:color="auto"/>
              <w:bottom w:val="single" w:sz="4" w:space="0" w:color="auto"/>
              <w:right w:val="single" w:sz="4" w:space="0" w:color="auto"/>
            </w:tcBorders>
            <w:vAlign w:val="center"/>
          </w:tcPr>
          <w:p w14:paraId="0AFDACDF"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40DD97F1" w14:textId="77777777" w:rsidR="00A46609" w:rsidRPr="00E571ED" w:rsidRDefault="00A46609" w:rsidP="008F7BA2">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东停车场车辆的指挥入位、疏导、保证车辆安全停泊、进出道路畅通</w:t>
            </w:r>
          </w:p>
        </w:tc>
      </w:tr>
      <w:tr w:rsidR="00A46609" w:rsidRPr="00E571ED" w14:paraId="4F147F92" w14:textId="77777777" w:rsidTr="008F7BA2">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6DCA11BC"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南停车场</w:t>
            </w:r>
          </w:p>
          <w:p w14:paraId="7C174125"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巡视岗</w:t>
            </w:r>
          </w:p>
        </w:tc>
        <w:tc>
          <w:tcPr>
            <w:tcW w:w="1275" w:type="dxa"/>
            <w:tcBorders>
              <w:top w:val="single" w:sz="4" w:space="0" w:color="auto"/>
              <w:left w:val="single" w:sz="4" w:space="0" w:color="auto"/>
              <w:bottom w:val="single" w:sz="4" w:space="0" w:color="auto"/>
              <w:right w:val="single" w:sz="4" w:space="0" w:color="auto"/>
            </w:tcBorders>
            <w:vAlign w:val="center"/>
          </w:tcPr>
          <w:p w14:paraId="232B1F5B"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2人</w:t>
            </w:r>
          </w:p>
        </w:tc>
        <w:tc>
          <w:tcPr>
            <w:tcW w:w="2171" w:type="dxa"/>
            <w:tcBorders>
              <w:top w:val="single" w:sz="4" w:space="0" w:color="auto"/>
              <w:left w:val="single" w:sz="4" w:space="0" w:color="auto"/>
              <w:bottom w:val="single" w:sz="4" w:space="0" w:color="auto"/>
              <w:right w:val="single" w:sz="4" w:space="0" w:color="auto"/>
            </w:tcBorders>
            <w:vAlign w:val="center"/>
          </w:tcPr>
          <w:p w14:paraId="485EA3B9"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71BBDCDA" w14:textId="77777777" w:rsidR="00A46609" w:rsidRPr="00E571ED" w:rsidRDefault="00A46609" w:rsidP="008F7BA2">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南停车场车辆的指挥入位、疏导，保证车辆安全停泊、进出道路畅通</w:t>
            </w:r>
          </w:p>
        </w:tc>
      </w:tr>
      <w:tr w:rsidR="00A46609" w:rsidRPr="00E571ED" w14:paraId="74764311" w14:textId="77777777" w:rsidTr="008F7BA2">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606EDEED"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北停车场</w:t>
            </w:r>
          </w:p>
          <w:p w14:paraId="186B109A"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巡视岗</w:t>
            </w:r>
          </w:p>
        </w:tc>
        <w:tc>
          <w:tcPr>
            <w:tcW w:w="1275" w:type="dxa"/>
            <w:tcBorders>
              <w:top w:val="single" w:sz="4" w:space="0" w:color="auto"/>
              <w:left w:val="single" w:sz="4" w:space="0" w:color="auto"/>
              <w:bottom w:val="single" w:sz="4" w:space="0" w:color="auto"/>
              <w:right w:val="single" w:sz="4" w:space="0" w:color="auto"/>
            </w:tcBorders>
            <w:vAlign w:val="center"/>
          </w:tcPr>
          <w:p w14:paraId="5E68AA00"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2人</w:t>
            </w:r>
          </w:p>
        </w:tc>
        <w:tc>
          <w:tcPr>
            <w:tcW w:w="2171" w:type="dxa"/>
            <w:tcBorders>
              <w:top w:val="single" w:sz="4" w:space="0" w:color="auto"/>
              <w:left w:val="single" w:sz="4" w:space="0" w:color="auto"/>
              <w:bottom w:val="single" w:sz="4" w:space="0" w:color="auto"/>
              <w:right w:val="single" w:sz="4" w:space="0" w:color="auto"/>
            </w:tcBorders>
            <w:vAlign w:val="center"/>
          </w:tcPr>
          <w:p w14:paraId="704EBBD5"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1788C18F" w14:textId="77777777" w:rsidR="00A46609" w:rsidRPr="00E571ED" w:rsidRDefault="00A46609" w:rsidP="008F7BA2">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北停车场车辆的指挥入位、疏导，保证车辆安全停泊、进出道路畅通</w:t>
            </w:r>
          </w:p>
        </w:tc>
      </w:tr>
      <w:tr w:rsidR="00A46609" w:rsidRPr="00E571ED" w14:paraId="16CF49E1" w14:textId="77777777" w:rsidTr="008F7BA2">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77F7E540"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lastRenderedPageBreak/>
              <w:t>地库管理岗</w:t>
            </w:r>
          </w:p>
        </w:tc>
        <w:tc>
          <w:tcPr>
            <w:tcW w:w="1275" w:type="dxa"/>
            <w:tcBorders>
              <w:top w:val="single" w:sz="4" w:space="0" w:color="auto"/>
              <w:left w:val="single" w:sz="4" w:space="0" w:color="auto"/>
              <w:bottom w:val="single" w:sz="4" w:space="0" w:color="auto"/>
              <w:right w:val="single" w:sz="4" w:space="0" w:color="auto"/>
            </w:tcBorders>
            <w:vAlign w:val="center"/>
          </w:tcPr>
          <w:p w14:paraId="7C22AEAC"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4人</w:t>
            </w:r>
          </w:p>
        </w:tc>
        <w:tc>
          <w:tcPr>
            <w:tcW w:w="2171" w:type="dxa"/>
            <w:tcBorders>
              <w:top w:val="single" w:sz="4" w:space="0" w:color="auto"/>
              <w:left w:val="single" w:sz="4" w:space="0" w:color="auto"/>
              <w:bottom w:val="single" w:sz="4" w:space="0" w:color="auto"/>
              <w:right w:val="single" w:sz="4" w:space="0" w:color="auto"/>
            </w:tcBorders>
            <w:vAlign w:val="center"/>
          </w:tcPr>
          <w:p w14:paraId="59940860" w14:textId="77777777" w:rsidR="00A46609" w:rsidRPr="00E571ED" w:rsidRDefault="00A46609" w:rsidP="008F7BA2">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24小时，每班一人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1F122983" w14:textId="77777777" w:rsidR="00A46609" w:rsidRPr="00E571ED" w:rsidRDefault="00A46609" w:rsidP="008F7BA2">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保证出入车辆安全，停车入位，防止无证车辆及无关人员进出地库，严防安全事故发生</w:t>
            </w:r>
          </w:p>
        </w:tc>
      </w:tr>
    </w:tbl>
    <w:p w14:paraId="2951F490"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2、岗位职责及要求</w:t>
      </w:r>
    </w:p>
    <w:p w14:paraId="481FF827"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按照《首都博物馆停车场管理项目服务工作管理办法》（具体见本章附件1）执行。</w:t>
      </w:r>
    </w:p>
    <w:p w14:paraId="0D7FC0B8"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3、工作时间</w:t>
      </w:r>
    </w:p>
    <w:p w14:paraId="7911106F"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（1）停车场主管岗、车场入口管理岗及地库管理岗值岗时段为24小时；</w:t>
      </w:r>
    </w:p>
    <w:p w14:paraId="1EB05801"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（2）停车场出口管理岗及各巡视岗值岗时段为8:00-18：00；</w:t>
      </w:r>
    </w:p>
    <w:p w14:paraId="6E2CE492"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（3）遇有大型活动及接待任务时，有超出上述值岗时间段的临时性上岗。</w:t>
      </w:r>
    </w:p>
    <w:p w14:paraId="4B499672"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4、工作地点</w:t>
      </w:r>
    </w:p>
    <w:p w14:paraId="611D7259"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首都博物馆地上停车场及地下停车库。</w:t>
      </w:r>
    </w:p>
    <w:p w14:paraId="41B89F7E"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5、人员要求</w:t>
      </w:r>
    </w:p>
    <w:p w14:paraId="62CB7279"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拟派男性，品行端正，身体健康、无犯罪记录。（供应商提供满足人员要求的承诺，</w:t>
      </w:r>
      <w:r w:rsidRPr="00E571ED">
        <w:rPr>
          <w:rFonts w:ascii="宋体" w:eastAsia="宋体" w:hAnsi="宋体" w:cs="仿宋_GB2312"/>
          <w:color w:val="000000" w:themeColor="text1"/>
          <w:szCs w:val="24"/>
        </w:rPr>
        <w:t>格式自拟</w:t>
      </w:r>
      <w:r w:rsidRPr="00E571ED">
        <w:rPr>
          <w:rFonts w:ascii="宋体" w:eastAsia="宋体" w:hAnsi="宋体" w:cs="仿宋_GB2312" w:hint="eastAsia"/>
          <w:color w:val="000000" w:themeColor="text1"/>
          <w:szCs w:val="24"/>
        </w:rPr>
        <w:t>）</w:t>
      </w:r>
    </w:p>
    <w:p w14:paraId="31F373A9" w14:textId="77777777" w:rsidR="00A46609" w:rsidRPr="00E571ED" w:rsidRDefault="00A46609" w:rsidP="00A46609">
      <w:pPr>
        <w:pStyle w:val="2"/>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6、验收标准</w:t>
      </w:r>
    </w:p>
    <w:p w14:paraId="63A8DCDB" w14:textId="77777777" w:rsidR="00A46609" w:rsidRPr="00E571ED" w:rsidRDefault="00A46609" w:rsidP="00A46609">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hint="eastAsia"/>
          <w:color w:val="000000" w:themeColor="text1"/>
        </w:rPr>
        <w:t>首都博物馆依据《首都博物馆停车场管理项目服务工作管理办法》（具体见本章附件1）对供应商提供的服务进行考核，考核不通过者，首都博物馆有权对供应商实施处罚或提出调换人员要求直至终止合同。</w:t>
      </w:r>
    </w:p>
    <w:p w14:paraId="602D9BD1" w14:textId="77777777" w:rsidR="00A46609" w:rsidRPr="00E571ED" w:rsidRDefault="00A46609" w:rsidP="00A46609">
      <w:pPr>
        <w:pStyle w:val="2"/>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七、其他要求</w:t>
      </w:r>
    </w:p>
    <w:p w14:paraId="50BF8E18" w14:textId="77777777" w:rsidR="00A46609" w:rsidRPr="00E571ED" w:rsidRDefault="00A46609" w:rsidP="00A46609">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hint="eastAsia"/>
          <w:color w:val="000000" w:themeColor="text1"/>
        </w:rPr>
        <w:t>1、项目执行中，供应商不得以任何形式分包或转包；</w:t>
      </w:r>
    </w:p>
    <w:p w14:paraId="5FBB2182" w14:textId="77777777" w:rsidR="00A46609" w:rsidRPr="00E571ED" w:rsidRDefault="00A46609" w:rsidP="00A46609">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color w:val="000000" w:themeColor="text1"/>
        </w:rPr>
        <w:t>2</w:t>
      </w:r>
      <w:r w:rsidRPr="00E571ED">
        <w:rPr>
          <w:rFonts w:ascii="宋体" w:eastAsia="宋体" w:hAnsi="宋体" w:cs="仿宋_GB2312" w:hint="eastAsia"/>
          <w:color w:val="000000" w:themeColor="text1"/>
        </w:rPr>
        <w:t>、项目执行中，供应商如需更换停车场管理员，应事先向采购人报备并获得许可后方可实施。</w:t>
      </w:r>
    </w:p>
    <w:p w14:paraId="29015C8F" w14:textId="77777777" w:rsidR="00A46609" w:rsidRPr="00E571ED" w:rsidRDefault="00A46609" w:rsidP="00A46609">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color w:val="000000" w:themeColor="text1"/>
        </w:rPr>
        <w:t>3</w:t>
      </w:r>
      <w:r w:rsidRPr="00E571ED">
        <w:rPr>
          <w:rFonts w:ascii="宋体" w:eastAsia="宋体" w:hAnsi="宋体" w:cs="仿宋_GB2312" w:hint="eastAsia"/>
          <w:color w:val="000000" w:themeColor="text1"/>
        </w:rPr>
        <w:t>、供应商需对本项目的整体认识全面，理解深刻，对需求准确分析；针对本项目制定总体服务实施方案，拥有健全，专业及切实可行的停车场工作制度；相关服务质量保障措施合理完善，具体可行，完全能够保障停车场管理工作开展；</w:t>
      </w:r>
    </w:p>
    <w:p w14:paraId="344895BE" w14:textId="77777777" w:rsidR="00A46609" w:rsidRPr="00E571ED" w:rsidRDefault="00A46609" w:rsidP="00A46609">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color w:val="000000" w:themeColor="text1"/>
        </w:rPr>
        <w:lastRenderedPageBreak/>
        <w:t>4</w:t>
      </w:r>
      <w:r w:rsidRPr="00E571ED">
        <w:rPr>
          <w:rFonts w:ascii="宋体" w:eastAsia="宋体" w:hAnsi="宋体" w:cs="仿宋_GB2312" w:hint="eastAsia"/>
          <w:color w:val="000000" w:themeColor="text1"/>
        </w:rPr>
        <w:t>、对于项目执行中的重点难点进行充分详细的分析、提出相应可行的应对措施，并对采购人提出相关的合理化建议；针对可能的突发情况，供应商具备科学合理，详细完善的应急处突预案，方案能够充分满足采购人的实际需求并具有针对性及可行性。</w:t>
      </w:r>
    </w:p>
    <w:p w14:paraId="5FA571EA" w14:textId="77777777" w:rsidR="00A46609" w:rsidRPr="00E571ED" w:rsidRDefault="00A46609" w:rsidP="00A46609">
      <w:pPr>
        <w:pStyle w:val="2"/>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八、附件</w:t>
      </w:r>
    </w:p>
    <w:p w14:paraId="690FFA51" w14:textId="77777777" w:rsidR="00A46609" w:rsidRPr="00E571ED" w:rsidRDefault="00A46609" w:rsidP="00A46609">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hint="eastAsia"/>
          <w:color w:val="000000" w:themeColor="text1"/>
        </w:rPr>
        <w:t>附件1-首都博物馆停车场项目服务工作管理办法</w:t>
      </w:r>
    </w:p>
    <w:p w14:paraId="2502ED3D" w14:textId="77777777" w:rsidR="00A46609" w:rsidRPr="00E571ED" w:rsidRDefault="00A46609" w:rsidP="00A46609">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hint="eastAsia"/>
          <w:color w:val="000000" w:themeColor="text1"/>
        </w:rPr>
        <w:t>附件2-停车场收费管理制度</w:t>
      </w:r>
    </w:p>
    <w:bookmarkEnd w:id="1"/>
    <w:p w14:paraId="7C5401A4" w14:textId="77777777" w:rsidR="00A46609" w:rsidRPr="00E571ED" w:rsidRDefault="00A46609" w:rsidP="00A46609">
      <w:pPr>
        <w:widowControl/>
        <w:adjustRightInd/>
        <w:snapToGrid/>
        <w:spacing w:before="624" w:line="240" w:lineRule="auto"/>
        <w:ind w:firstLine="480"/>
        <w:jc w:val="left"/>
        <w:rPr>
          <w:rFonts w:ascii="宋体" w:eastAsia="宋体" w:hAnsi="宋体"/>
          <w:color w:val="000000" w:themeColor="text1"/>
        </w:rPr>
      </w:pPr>
      <w:r w:rsidRPr="00E571ED">
        <w:rPr>
          <w:rFonts w:ascii="宋体" w:eastAsia="宋体" w:hAnsi="宋体"/>
          <w:color w:val="000000" w:themeColor="text1"/>
        </w:rPr>
        <w:br w:type="page"/>
      </w:r>
    </w:p>
    <w:p w14:paraId="7B25C08E" w14:textId="77777777" w:rsidR="008E4F2E" w:rsidRPr="00A46609" w:rsidRDefault="008E4F2E"/>
    <w:sectPr w:rsidR="008E4F2E" w:rsidRPr="00A466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08CF" w14:textId="77777777" w:rsidR="001D5766" w:rsidRDefault="001D5766" w:rsidP="00A46609">
      <w:pPr>
        <w:spacing w:line="240" w:lineRule="auto"/>
      </w:pPr>
      <w:r>
        <w:separator/>
      </w:r>
    </w:p>
  </w:endnote>
  <w:endnote w:type="continuationSeparator" w:id="0">
    <w:p w14:paraId="4490D544" w14:textId="77777777" w:rsidR="001D5766" w:rsidRDefault="001D5766" w:rsidP="00A46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6E17" w14:textId="77777777" w:rsidR="001D5766" w:rsidRDefault="001D5766" w:rsidP="00A46609">
      <w:pPr>
        <w:spacing w:line="240" w:lineRule="auto"/>
      </w:pPr>
      <w:r>
        <w:separator/>
      </w:r>
    </w:p>
  </w:footnote>
  <w:footnote w:type="continuationSeparator" w:id="0">
    <w:p w14:paraId="07F1E86B" w14:textId="77777777" w:rsidR="001D5766" w:rsidRDefault="001D5766" w:rsidP="00A466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B9"/>
    <w:rsid w:val="0002484A"/>
    <w:rsid w:val="000A0EFD"/>
    <w:rsid w:val="000C431D"/>
    <w:rsid w:val="00160C25"/>
    <w:rsid w:val="001B7759"/>
    <w:rsid w:val="001D5766"/>
    <w:rsid w:val="00231E9E"/>
    <w:rsid w:val="00287BBA"/>
    <w:rsid w:val="002B7C96"/>
    <w:rsid w:val="002C054F"/>
    <w:rsid w:val="002C68CC"/>
    <w:rsid w:val="0030703B"/>
    <w:rsid w:val="003505E4"/>
    <w:rsid w:val="00351F7B"/>
    <w:rsid w:val="003904D0"/>
    <w:rsid w:val="003A3090"/>
    <w:rsid w:val="003A5CE6"/>
    <w:rsid w:val="003B0B6E"/>
    <w:rsid w:val="00401203"/>
    <w:rsid w:val="00440F81"/>
    <w:rsid w:val="00477592"/>
    <w:rsid w:val="00482C1C"/>
    <w:rsid w:val="004B34A7"/>
    <w:rsid w:val="004E79F1"/>
    <w:rsid w:val="00512BAD"/>
    <w:rsid w:val="00585DB9"/>
    <w:rsid w:val="00614DDD"/>
    <w:rsid w:val="00626B4D"/>
    <w:rsid w:val="006901B1"/>
    <w:rsid w:val="00694BE9"/>
    <w:rsid w:val="006A2657"/>
    <w:rsid w:val="006F14D3"/>
    <w:rsid w:val="0073349B"/>
    <w:rsid w:val="007467F9"/>
    <w:rsid w:val="007F13D8"/>
    <w:rsid w:val="0084496E"/>
    <w:rsid w:val="008E4F2E"/>
    <w:rsid w:val="009025E6"/>
    <w:rsid w:val="00910128"/>
    <w:rsid w:val="009328B2"/>
    <w:rsid w:val="00940FCE"/>
    <w:rsid w:val="009A4AA6"/>
    <w:rsid w:val="009D7F79"/>
    <w:rsid w:val="00A30E32"/>
    <w:rsid w:val="00A46609"/>
    <w:rsid w:val="00A5554B"/>
    <w:rsid w:val="00AF014B"/>
    <w:rsid w:val="00AF6AD4"/>
    <w:rsid w:val="00B05476"/>
    <w:rsid w:val="00BB4AE2"/>
    <w:rsid w:val="00BE1892"/>
    <w:rsid w:val="00C00FCD"/>
    <w:rsid w:val="00C012AC"/>
    <w:rsid w:val="00CF29C8"/>
    <w:rsid w:val="00D3525F"/>
    <w:rsid w:val="00D501EA"/>
    <w:rsid w:val="00D5658F"/>
    <w:rsid w:val="00D75EB2"/>
    <w:rsid w:val="00E20A97"/>
    <w:rsid w:val="00E27E17"/>
    <w:rsid w:val="00E53E2E"/>
    <w:rsid w:val="00F1754D"/>
    <w:rsid w:val="00F17E3F"/>
    <w:rsid w:val="00F51AA7"/>
    <w:rsid w:val="00F76A11"/>
    <w:rsid w:val="00F9327B"/>
    <w:rsid w:val="00FA5CAA"/>
    <w:rsid w:val="00FE1C97"/>
    <w:rsid w:val="00FF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3F763EA-E497-4E56-881C-4AC59177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609"/>
    <w:pPr>
      <w:widowControl w:val="0"/>
      <w:adjustRightInd w:val="0"/>
      <w:snapToGrid w:val="0"/>
      <w:spacing w:line="300" w:lineRule="auto"/>
      <w:jc w:val="both"/>
    </w:pPr>
    <w:rPr>
      <w:rFonts w:asciiTheme="minorEastAsia"/>
      <w:sz w:val="24"/>
      <w:szCs w:val="21"/>
    </w:rPr>
  </w:style>
  <w:style w:type="paragraph" w:styleId="1">
    <w:name w:val="heading 1"/>
    <w:basedOn w:val="a"/>
    <w:next w:val="a"/>
    <w:link w:val="10"/>
    <w:uiPriority w:val="9"/>
    <w:qFormat/>
    <w:rsid w:val="00A46609"/>
    <w:pPr>
      <w:keepNext/>
      <w:keepLines/>
      <w:spacing w:line="360" w:lineRule="auto"/>
      <w:ind w:left="1325" w:hanging="1325"/>
      <w:jc w:val="center"/>
      <w:outlineLvl w:val="0"/>
    </w:pPr>
    <w:rPr>
      <w:rFonts w:eastAsia="黑体" w:hAnsi="Calibri" w:cs="Times New Roman"/>
      <w:b/>
      <w:bCs/>
      <w:w w:val="80"/>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609"/>
    <w:pPr>
      <w:tabs>
        <w:tab w:val="center" w:pos="4153"/>
        <w:tab w:val="right" w:pos="8306"/>
      </w:tabs>
      <w:adjustRightInd/>
      <w:spacing w:line="240" w:lineRule="auto"/>
      <w:jc w:val="center"/>
    </w:pPr>
    <w:rPr>
      <w:rFonts w:asciiTheme="minorHAnsi"/>
      <w:sz w:val="18"/>
      <w:szCs w:val="18"/>
    </w:rPr>
  </w:style>
  <w:style w:type="character" w:customStyle="1" w:styleId="a4">
    <w:name w:val="页眉 字符"/>
    <w:basedOn w:val="a0"/>
    <w:link w:val="a3"/>
    <w:uiPriority w:val="99"/>
    <w:rsid w:val="00A46609"/>
    <w:rPr>
      <w:sz w:val="18"/>
      <w:szCs w:val="18"/>
    </w:rPr>
  </w:style>
  <w:style w:type="paragraph" w:styleId="a5">
    <w:name w:val="footer"/>
    <w:basedOn w:val="a"/>
    <w:link w:val="a6"/>
    <w:uiPriority w:val="99"/>
    <w:unhideWhenUsed/>
    <w:rsid w:val="00A46609"/>
    <w:pPr>
      <w:tabs>
        <w:tab w:val="center" w:pos="4153"/>
        <w:tab w:val="right" w:pos="8306"/>
      </w:tabs>
      <w:adjustRightInd/>
      <w:spacing w:line="240" w:lineRule="auto"/>
      <w:jc w:val="left"/>
    </w:pPr>
    <w:rPr>
      <w:rFonts w:asciiTheme="minorHAnsi"/>
      <w:sz w:val="18"/>
      <w:szCs w:val="18"/>
    </w:rPr>
  </w:style>
  <w:style w:type="character" w:customStyle="1" w:styleId="a6">
    <w:name w:val="页脚 字符"/>
    <w:basedOn w:val="a0"/>
    <w:link w:val="a5"/>
    <w:uiPriority w:val="99"/>
    <w:rsid w:val="00A46609"/>
    <w:rPr>
      <w:sz w:val="18"/>
      <w:szCs w:val="18"/>
    </w:rPr>
  </w:style>
  <w:style w:type="character" w:customStyle="1" w:styleId="10">
    <w:name w:val="标题 1 字符"/>
    <w:basedOn w:val="a0"/>
    <w:link w:val="1"/>
    <w:uiPriority w:val="9"/>
    <w:qFormat/>
    <w:rsid w:val="00A46609"/>
    <w:rPr>
      <w:rFonts w:asciiTheme="minorEastAsia" w:eastAsia="黑体" w:hAnsi="Calibri" w:cs="Times New Roman"/>
      <w:b/>
      <w:bCs/>
      <w:w w:val="80"/>
      <w:kern w:val="44"/>
      <w:sz w:val="36"/>
      <w:szCs w:val="44"/>
    </w:rPr>
  </w:style>
  <w:style w:type="paragraph" w:customStyle="1" w:styleId="-2">
    <w:name w:val="正文-首缩2字符"/>
    <w:basedOn w:val="a"/>
    <w:uiPriority w:val="99"/>
    <w:qFormat/>
    <w:rsid w:val="00A46609"/>
    <w:pPr>
      <w:ind w:firstLineChars="200" w:firstLine="200"/>
      <w:jc w:val="left"/>
    </w:pPr>
    <w:rPr>
      <w:rFonts w:hAnsi="宋体" w:cs="宋体"/>
      <w:szCs w:val="24"/>
    </w:rPr>
  </w:style>
  <w:style w:type="paragraph" w:styleId="a7">
    <w:name w:val="Body Text Indent"/>
    <w:basedOn w:val="a"/>
    <w:link w:val="a8"/>
    <w:uiPriority w:val="99"/>
    <w:semiHidden/>
    <w:unhideWhenUsed/>
    <w:rsid w:val="00A46609"/>
    <w:pPr>
      <w:spacing w:after="120"/>
      <w:ind w:leftChars="200" w:left="420"/>
    </w:pPr>
  </w:style>
  <w:style w:type="character" w:customStyle="1" w:styleId="a8">
    <w:name w:val="正文文本缩进 字符"/>
    <w:basedOn w:val="a0"/>
    <w:link w:val="a7"/>
    <w:uiPriority w:val="99"/>
    <w:semiHidden/>
    <w:rsid w:val="00A46609"/>
    <w:rPr>
      <w:rFonts w:asciiTheme="minorEastAsia"/>
      <w:sz w:val="24"/>
      <w:szCs w:val="21"/>
    </w:rPr>
  </w:style>
  <w:style w:type="paragraph" w:styleId="2">
    <w:name w:val="Body Text First Indent 2"/>
    <w:basedOn w:val="a7"/>
    <w:link w:val="20"/>
    <w:uiPriority w:val="99"/>
    <w:semiHidden/>
    <w:unhideWhenUsed/>
    <w:rsid w:val="00A46609"/>
    <w:pPr>
      <w:ind w:firstLineChars="200" w:firstLine="420"/>
    </w:pPr>
  </w:style>
  <w:style w:type="character" w:customStyle="1" w:styleId="20">
    <w:name w:val="正文文本首行缩进 2 字符"/>
    <w:basedOn w:val="a8"/>
    <w:link w:val="2"/>
    <w:uiPriority w:val="99"/>
    <w:semiHidden/>
    <w:rsid w:val="00A46609"/>
    <w:rPr>
      <w:rFonts w:asciiTheme="minorEastAsi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刘玉州 刘</dc:creator>
  <cp:keywords/>
  <dc:description/>
  <cp:lastModifiedBy>刘玉州 刘</cp:lastModifiedBy>
  <cp:revision>2</cp:revision>
  <dcterms:created xsi:type="dcterms:W3CDTF">2023-11-29T02:51:00Z</dcterms:created>
  <dcterms:modified xsi:type="dcterms:W3CDTF">2023-11-29T02:51:00Z</dcterms:modified>
</cp:coreProperties>
</file>