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A689A" w14:textId="77777777" w:rsidR="00097F11" w:rsidRPr="00441E38" w:rsidRDefault="00097F11" w:rsidP="00097F11">
      <w:pPr>
        <w:pStyle w:val="1"/>
        <w:spacing w:before="0" w:after="0" w:line="360" w:lineRule="auto"/>
        <w:rPr>
          <w:rFonts w:ascii="Arial" w:hAnsi="Arial" w:cs="Arial"/>
          <w:szCs w:val="32"/>
        </w:rPr>
      </w:pPr>
      <w:r w:rsidRPr="00441E38">
        <w:rPr>
          <w:rFonts w:ascii="Arial" w:hAnsi="Arial" w:cs="Arial"/>
          <w:szCs w:val="32"/>
        </w:rPr>
        <w:t>采购需求</w:t>
      </w:r>
    </w:p>
    <w:p w14:paraId="068BB0FE" w14:textId="77777777" w:rsidR="00097F11" w:rsidRPr="00441E38" w:rsidRDefault="00097F11" w:rsidP="00097F11"/>
    <w:p w14:paraId="3811B9F8" w14:textId="77777777" w:rsidR="00097F11" w:rsidRPr="00441E38" w:rsidRDefault="00097F11" w:rsidP="00097F11">
      <w:pPr>
        <w:pStyle w:val="2"/>
        <w:numPr>
          <w:ilvl w:val="0"/>
          <w:numId w:val="1"/>
        </w:numPr>
        <w:spacing w:line="360" w:lineRule="auto"/>
        <w:rPr>
          <w:rFonts w:eastAsia="宋体" w:cs="Arial"/>
          <w:bCs/>
          <w:sz w:val="21"/>
          <w:szCs w:val="21"/>
        </w:rPr>
      </w:pPr>
      <w:bookmarkStart w:id="0" w:name="_Toc16161_WPSOffice_Level3"/>
      <w:bookmarkStart w:id="1" w:name="_Toc138248336"/>
      <w:r w:rsidRPr="00441E38">
        <w:rPr>
          <w:rFonts w:eastAsia="宋体" w:cs="Arial"/>
          <w:bCs/>
          <w:sz w:val="21"/>
          <w:szCs w:val="21"/>
        </w:rPr>
        <w:t>项目概况</w:t>
      </w:r>
      <w:bookmarkEnd w:id="0"/>
      <w:bookmarkEnd w:id="1"/>
    </w:p>
    <w:p w14:paraId="1B1833B1" w14:textId="77777777" w:rsidR="00097F11" w:rsidRPr="00441E38" w:rsidRDefault="00097F11" w:rsidP="00097F11">
      <w:pPr>
        <w:spacing w:line="360" w:lineRule="auto"/>
        <w:ind w:firstLineChars="200" w:firstLine="420"/>
        <w:rPr>
          <w:rFonts w:ascii="Arial" w:hAnsi="Arial" w:cs="Arial"/>
        </w:rPr>
      </w:pPr>
      <w:r w:rsidRPr="00441E38">
        <w:rPr>
          <w:rFonts w:ascii="Arial" w:hAnsi="Arial" w:cs="Arial"/>
        </w:rPr>
        <w:t>自助导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服务驿站是结合互联网</w:t>
      </w:r>
      <w:proofErr w:type="gramStart"/>
      <w:r w:rsidRPr="00441E38">
        <w:rPr>
          <w:rFonts w:ascii="Arial" w:hAnsi="Arial" w:cs="Arial"/>
        </w:rPr>
        <w:t>云服务</w:t>
      </w:r>
      <w:proofErr w:type="gramEnd"/>
      <w:r w:rsidRPr="00441E38">
        <w:rPr>
          <w:rFonts w:ascii="Arial" w:hAnsi="Arial" w:cs="Arial"/>
        </w:rPr>
        <w:t>的一种新的导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服务体系，无需人工干预观众可以通过驿站自助完成导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设备的租赁及归还，实现馆内服务驿站</w:t>
      </w:r>
      <w:proofErr w:type="gramStart"/>
      <w:r w:rsidRPr="00441E38">
        <w:rPr>
          <w:rFonts w:ascii="Arial" w:hAnsi="Arial" w:cs="Arial"/>
        </w:rPr>
        <w:t>通租通</w:t>
      </w:r>
      <w:proofErr w:type="gramEnd"/>
      <w:r w:rsidRPr="00441E38">
        <w:rPr>
          <w:rFonts w:ascii="Arial" w:hAnsi="Arial" w:cs="Arial"/>
        </w:rPr>
        <w:t>还，导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服务驿站还可对导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设备提供日常的充电及消毒管理，同时系统配备的服务平台可对观众参观数据进行收集。</w:t>
      </w:r>
    </w:p>
    <w:p w14:paraId="0A83C38D" w14:textId="77777777" w:rsidR="00097F11" w:rsidRPr="00441E38" w:rsidRDefault="00097F11" w:rsidP="00097F11">
      <w:pPr>
        <w:spacing w:line="360" w:lineRule="auto"/>
        <w:ind w:firstLineChars="200" w:firstLine="420"/>
        <w:rPr>
          <w:rFonts w:ascii="Arial" w:hAnsi="Arial" w:cs="Arial"/>
        </w:rPr>
      </w:pPr>
      <w:r w:rsidRPr="00441E38">
        <w:rPr>
          <w:rFonts w:ascii="Arial" w:hAnsi="Arial" w:cs="Arial"/>
        </w:rPr>
        <w:t>智能化的租赁模式相比人工租赁可以提高导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设备的使用频次，为观众在馆内全方位提供便捷服务；同时减少重复劳动力，及人工不足的压力。在观众充分享受到首都博物馆准备的文化体验的同时，观众的导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体验数据得以收集，为了长远的开放服务提供了有力的数据支撑。</w:t>
      </w:r>
    </w:p>
    <w:p w14:paraId="7BF1BF2D" w14:textId="77777777" w:rsidR="00097F11" w:rsidRPr="00441E38" w:rsidRDefault="00097F11" w:rsidP="00097F11">
      <w:pPr>
        <w:pStyle w:val="2"/>
        <w:numPr>
          <w:ilvl w:val="0"/>
          <w:numId w:val="1"/>
        </w:numPr>
        <w:spacing w:line="360" w:lineRule="auto"/>
        <w:rPr>
          <w:rFonts w:eastAsia="宋体" w:cs="Arial"/>
          <w:bCs/>
          <w:sz w:val="21"/>
          <w:szCs w:val="21"/>
        </w:rPr>
      </w:pPr>
      <w:bookmarkStart w:id="2" w:name="_Toc138248337"/>
      <w:r w:rsidRPr="00441E38">
        <w:rPr>
          <w:rFonts w:eastAsia="宋体" w:cs="Arial"/>
          <w:bCs/>
          <w:sz w:val="21"/>
          <w:szCs w:val="21"/>
        </w:rPr>
        <w:t>项目内容及技术需求</w:t>
      </w:r>
      <w:bookmarkEnd w:id="2"/>
    </w:p>
    <w:p w14:paraId="04402214" w14:textId="77777777" w:rsidR="00097F11" w:rsidRPr="00441E38" w:rsidRDefault="00097F11" w:rsidP="00097F11">
      <w:pPr>
        <w:pStyle w:val="3"/>
        <w:rPr>
          <w:rFonts w:cs="Arial"/>
          <w:b/>
          <w:szCs w:val="21"/>
        </w:rPr>
      </w:pPr>
      <w:bookmarkStart w:id="3" w:name="_Toc138248338"/>
      <w:r w:rsidRPr="00441E38">
        <w:rPr>
          <w:rFonts w:cs="Arial"/>
          <w:b/>
          <w:szCs w:val="21"/>
        </w:rPr>
        <w:t>2.1采购一览表</w:t>
      </w:r>
      <w:bookmarkEnd w:id="3"/>
    </w:p>
    <w:p w14:paraId="2B680F24" w14:textId="77777777" w:rsidR="00097F11" w:rsidRPr="00441E38" w:rsidRDefault="00097F11" w:rsidP="00097F11">
      <w:pPr>
        <w:spacing w:line="360" w:lineRule="auto"/>
        <w:jc w:val="center"/>
        <w:rPr>
          <w:rFonts w:ascii="Arial" w:hAnsi="Arial" w:cs="Arial"/>
          <w:spacing w:val="-11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418"/>
        <w:gridCol w:w="4678"/>
        <w:gridCol w:w="1071"/>
      </w:tblGrid>
      <w:tr w:rsidR="00097F11" w:rsidRPr="00441E38" w14:paraId="69F7A5E8" w14:textId="77777777" w:rsidTr="0099373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9A28E" w14:textId="77777777" w:rsidR="00097F11" w:rsidRPr="00441E38" w:rsidRDefault="00097F11" w:rsidP="00993739">
            <w:pPr>
              <w:pStyle w:val="TableParagraph"/>
              <w:kinsoku w:val="0"/>
              <w:overflowPunct w:val="0"/>
              <w:spacing w:before="56" w:line="360" w:lineRule="auto"/>
              <w:jc w:val="center"/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</w:pPr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E108E" w14:textId="77777777" w:rsidR="00097F11" w:rsidRPr="00441E38" w:rsidRDefault="00097F11" w:rsidP="00993739">
            <w:pPr>
              <w:pStyle w:val="TableParagraph"/>
              <w:kinsoku w:val="0"/>
              <w:overflowPunct w:val="0"/>
              <w:spacing w:before="56" w:line="360" w:lineRule="auto"/>
              <w:ind w:left="103"/>
              <w:jc w:val="center"/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</w:pPr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服务内容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DF1CD" w14:textId="77777777" w:rsidR="00097F11" w:rsidRPr="00441E38" w:rsidRDefault="00097F11" w:rsidP="00993739">
            <w:pPr>
              <w:pStyle w:val="TableParagraph"/>
              <w:kinsoku w:val="0"/>
              <w:overflowPunct w:val="0"/>
              <w:spacing w:before="56" w:line="360" w:lineRule="auto"/>
              <w:ind w:left="103"/>
              <w:jc w:val="center"/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</w:pPr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描述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213A0" w14:textId="77777777" w:rsidR="00097F11" w:rsidRPr="00441E38" w:rsidRDefault="00097F11" w:rsidP="00993739">
            <w:pPr>
              <w:pStyle w:val="TableParagraph"/>
              <w:kinsoku w:val="0"/>
              <w:overflowPunct w:val="0"/>
              <w:spacing w:before="56" w:line="360" w:lineRule="auto"/>
              <w:ind w:left="103"/>
              <w:jc w:val="center"/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</w:pPr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数量</w:t>
            </w:r>
          </w:p>
        </w:tc>
      </w:tr>
      <w:tr w:rsidR="00097F11" w:rsidRPr="00441E38" w14:paraId="6ACFB7DE" w14:textId="77777777" w:rsidTr="00993739">
        <w:tc>
          <w:tcPr>
            <w:tcW w:w="1129" w:type="dxa"/>
            <w:vMerge w:val="restart"/>
            <w:shd w:val="clear" w:color="auto" w:fill="auto"/>
            <w:vAlign w:val="center"/>
          </w:tcPr>
          <w:p w14:paraId="5CA4ABBE" w14:textId="77777777" w:rsidR="00097F11" w:rsidRPr="00441E38" w:rsidRDefault="00097F11" w:rsidP="00993739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441E38">
              <w:rPr>
                <w:rFonts w:ascii="Arial" w:hAnsi="Arial" w:cs="Arial"/>
              </w:rPr>
              <w:t>首博导览</w:t>
            </w:r>
            <w:proofErr w:type="gramEnd"/>
            <w:r w:rsidRPr="00441E38">
              <w:rPr>
                <w:rFonts w:ascii="Arial" w:hAnsi="Arial" w:cs="Arial"/>
              </w:rPr>
              <w:t>服务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D7888" w14:textId="77777777" w:rsidR="00097F11" w:rsidRPr="00441E38" w:rsidRDefault="00097F11" w:rsidP="00993739">
            <w:pPr>
              <w:kinsoku w:val="0"/>
              <w:overflowPunct w:val="0"/>
              <w:autoSpaceDE w:val="0"/>
              <w:autoSpaceDN w:val="0"/>
              <w:adjustRightInd w:val="0"/>
              <w:spacing w:before="46" w:line="360" w:lineRule="auto"/>
              <w:ind w:left="120" w:right="103"/>
              <w:jc w:val="left"/>
              <w:rPr>
                <w:rFonts w:ascii="Arial" w:hAnsi="Arial" w:cs="Arial"/>
              </w:rPr>
            </w:pPr>
            <w:r w:rsidRPr="00441E38">
              <w:rPr>
                <w:rFonts w:ascii="Arial" w:hAnsi="Arial" w:cs="Arial"/>
              </w:rPr>
              <w:t>自助导</w:t>
            </w:r>
            <w:proofErr w:type="gramStart"/>
            <w:r w:rsidRPr="00441E38">
              <w:rPr>
                <w:rFonts w:ascii="Arial" w:hAnsi="Arial" w:cs="Arial"/>
              </w:rPr>
              <w:t>览</w:t>
            </w:r>
            <w:proofErr w:type="gramEnd"/>
            <w:r w:rsidRPr="00441E38">
              <w:rPr>
                <w:rFonts w:ascii="Arial" w:hAnsi="Arial" w:cs="Arial"/>
              </w:rPr>
              <w:t>服务驿站终端机租赁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5D173" w14:textId="77777777" w:rsidR="00097F11" w:rsidRPr="00441E38" w:rsidRDefault="00097F11" w:rsidP="00993739">
            <w:pPr>
              <w:pStyle w:val="TableParagraph"/>
              <w:kinsoku w:val="0"/>
              <w:overflowPunct w:val="0"/>
              <w:spacing w:before="58" w:line="360" w:lineRule="auto"/>
              <w:ind w:left="103"/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</w:pPr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1)</w:t>
            </w:r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ab/>
            </w:r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服务商提供</w:t>
            </w:r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 xml:space="preserve"> 6</w:t>
            </w:r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台自助导</w:t>
            </w:r>
            <w:proofErr w:type="gramStart"/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览</w:t>
            </w:r>
            <w:proofErr w:type="gramEnd"/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服务驿站终端租赁服务，租期一年；（自验收合格之日起算）</w:t>
            </w:r>
          </w:p>
          <w:p w14:paraId="0BA0ECAA" w14:textId="77777777" w:rsidR="00097F11" w:rsidRPr="00441E38" w:rsidRDefault="00097F11" w:rsidP="00993739">
            <w:pPr>
              <w:pStyle w:val="TableParagraph"/>
              <w:kinsoku w:val="0"/>
              <w:overflowPunct w:val="0"/>
              <w:spacing w:before="58" w:line="360" w:lineRule="auto"/>
              <w:ind w:left="103"/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</w:pPr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2)</w:t>
            </w:r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ab/>
            </w:r>
            <w:bookmarkStart w:id="4" w:name="_Hlk136522037"/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服务商提供</w:t>
            </w:r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 xml:space="preserve"> 6 </w:t>
            </w:r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台自助导</w:t>
            </w:r>
            <w:proofErr w:type="gramStart"/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览</w:t>
            </w:r>
            <w:proofErr w:type="gramEnd"/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服务驿站终端一年租期内数据托管服务，数据包括但不限于观众数据、订单数据、后台管理数据、设备管理报修记录、订单管理记录等</w:t>
            </w:r>
            <w:bookmarkEnd w:id="4"/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；</w:t>
            </w:r>
          </w:p>
          <w:p w14:paraId="37A3FEF7" w14:textId="77777777" w:rsidR="00097F11" w:rsidRPr="00441E38" w:rsidRDefault="00097F11" w:rsidP="00993739">
            <w:pPr>
              <w:pStyle w:val="TableParagraph"/>
              <w:kinsoku w:val="0"/>
              <w:overflowPunct w:val="0"/>
              <w:spacing w:before="58" w:line="360" w:lineRule="auto"/>
              <w:ind w:left="103"/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</w:pPr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3)</w:t>
            </w:r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ab/>
            </w:r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自助导</w:t>
            </w:r>
            <w:proofErr w:type="gramStart"/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览</w:t>
            </w:r>
            <w:proofErr w:type="gramEnd"/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服务</w:t>
            </w:r>
            <w:proofErr w:type="gramStart"/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驿站需跟馆内</w:t>
            </w:r>
            <w:proofErr w:type="gramEnd"/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现有导</w:t>
            </w:r>
            <w:proofErr w:type="gramStart"/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览</w:t>
            </w:r>
            <w:proofErr w:type="gramEnd"/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设备兼容；</w:t>
            </w:r>
          </w:p>
          <w:p w14:paraId="29791A78" w14:textId="77777777" w:rsidR="00097F11" w:rsidRPr="00441E38" w:rsidRDefault="00097F11" w:rsidP="00993739">
            <w:pPr>
              <w:pStyle w:val="TableParagraph"/>
              <w:kinsoku w:val="0"/>
              <w:overflowPunct w:val="0"/>
              <w:spacing w:before="58" w:line="360" w:lineRule="auto"/>
              <w:ind w:left="103"/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</w:pPr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4)</w:t>
            </w:r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ab/>
            </w:r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需配备自助导</w:t>
            </w:r>
            <w:proofErr w:type="gramStart"/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览</w:t>
            </w:r>
            <w:proofErr w:type="gramEnd"/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服务驿站管理系统</w:t>
            </w:r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 xml:space="preserve"> SaaS </w:t>
            </w:r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服务包含两个授权账号实时查看租赁数据；</w:t>
            </w:r>
          </w:p>
          <w:p w14:paraId="25F92963" w14:textId="77777777" w:rsidR="00097F11" w:rsidRPr="00441E38" w:rsidRDefault="00097F11" w:rsidP="00993739">
            <w:pPr>
              <w:pStyle w:val="TableParagraph"/>
              <w:kinsoku w:val="0"/>
              <w:overflowPunct w:val="0"/>
              <w:spacing w:before="58" w:line="360" w:lineRule="auto"/>
              <w:ind w:left="103"/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</w:pPr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5)</w:t>
            </w:r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ab/>
            </w:r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自助导</w:t>
            </w:r>
            <w:proofErr w:type="gramStart"/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览</w:t>
            </w:r>
            <w:proofErr w:type="gramEnd"/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服务驿站技术要求详见技术参数。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62B592DB" w14:textId="77777777" w:rsidR="00097F11" w:rsidRPr="00441E38" w:rsidRDefault="00097F11" w:rsidP="00993739">
            <w:pPr>
              <w:spacing w:line="360" w:lineRule="auto"/>
              <w:rPr>
                <w:rFonts w:ascii="Arial" w:hAnsi="Arial" w:cs="Arial"/>
              </w:rPr>
            </w:pPr>
            <w:r w:rsidRPr="00441E38">
              <w:rPr>
                <w:rFonts w:ascii="Arial" w:hAnsi="Arial" w:cs="Arial"/>
              </w:rPr>
              <w:t>6</w:t>
            </w:r>
            <w:r w:rsidRPr="00441E38">
              <w:rPr>
                <w:rFonts w:ascii="Arial" w:hAnsi="Arial" w:cs="Arial"/>
              </w:rPr>
              <w:t>台</w:t>
            </w:r>
          </w:p>
        </w:tc>
      </w:tr>
      <w:tr w:rsidR="00097F11" w:rsidRPr="00441E38" w14:paraId="52ACBC8C" w14:textId="77777777" w:rsidTr="00993739">
        <w:tc>
          <w:tcPr>
            <w:tcW w:w="1129" w:type="dxa"/>
            <w:vMerge/>
            <w:shd w:val="clear" w:color="auto" w:fill="auto"/>
            <w:vAlign w:val="center"/>
          </w:tcPr>
          <w:p w14:paraId="3DCDB776" w14:textId="77777777" w:rsidR="00097F11" w:rsidRPr="00441E38" w:rsidRDefault="00097F11" w:rsidP="0099373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3EE6E" w14:textId="77777777" w:rsidR="00097F11" w:rsidRPr="00441E38" w:rsidRDefault="00097F11" w:rsidP="00993739">
            <w:pPr>
              <w:kinsoku w:val="0"/>
              <w:overflowPunct w:val="0"/>
              <w:autoSpaceDE w:val="0"/>
              <w:autoSpaceDN w:val="0"/>
              <w:adjustRightInd w:val="0"/>
              <w:spacing w:before="46" w:line="360" w:lineRule="auto"/>
              <w:ind w:left="120" w:right="103"/>
              <w:jc w:val="left"/>
              <w:rPr>
                <w:rFonts w:ascii="Arial" w:hAnsi="Arial" w:cs="Arial"/>
              </w:rPr>
            </w:pPr>
            <w:r w:rsidRPr="00441E38">
              <w:rPr>
                <w:rFonts w:ascii="Arial" w:hAnsi="Arial" w:cs="Arial"/>
              </w:rPr>
              <w:t xml:space="preserve">SaaS </w:t>
            </w:r>
            <w:r w:rsidRPr="00441E38">
              <w:rPr>
                <w:rFonts w:ascii="Arial" w:hAnsi="Arial" w:cs="Arial"/>
              </w:rPr>
              <w:t>服</w:t>
            </w:r>
            <w:r w:rsidRPr="00441E38">
              <w:rPr>
                <w:rFonts w:ascii="Arial" w:hAnsi="Arial" w:cs="Arial"/>
              </w:rPr>
              <w:lastRenderedPageBreak/>
              <w:t>务及内容更新服务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EAD27" w14:textId="77777777" w:rsidR="00097F11" w:rsidRPr="00441E38" w:rsidRDefault="00097F11" w:rsidP="00993739">
            <w:pPr>
              <w:pStyle w:val="TableParagraph"/>
              <w:kinsoku w:val="0"/>
              <w:overflowPunct w:val="0"/>
              <w:spacing w:before="58" w:line="360" w:lineRule="auto"/>
              <w:ind w:left="103"/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</w:pPr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lastRenderedPageBreak/>
              <w:t>后台服务须采用</w:t>
            </w:r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 xml:space="preserve"> SaaS </w:t>
            </w:r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服务模式，为自助导</w:t>
            </w:r>
            <w:proofErr w:type="gramStart"/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览</w:t>
            </w:r>
            <w:proofErr w:type="gramEnd"/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lastRenderedPageBreak/>
              <w:t>服务驿站终端机提供云端服务运行环境及配套应用管理服务，服务商须提供后台服务功能的维护、升级和技术支持。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1EA59E0B" w14:textId="77777777" w:rsidR="00097F11" w:rsidRPr="00441E38" w:rsidRDefault="00097F11" w:rsidP="00993739">
            <w:pPr>
              <w:spacing w:line="360" w:lineRule="auto"/>
              <w:rPr>
                <w:rFonts w:ascii="Arial" w:hAnsi="Arial" w:cs="Arial"/>
              </w:rPr>
            </w:pPr>
            <w:r w:rsidRPr="00441E38">
              <w:rPr>
                <w:rFonts w:ascii="Arial" w:hAnsi="Arial" w:cs="Arial"/>
              </w:rPr>
              <w:lastRenderedPageBreak/>
              <w:t>1</w:t>
            </w:r>
            <w:r w:rsidRPr="00441E38">
              <w:rPr>
                <w:rFonts w:ascii="Arial" w:hAnsi="Arial" w:cs="Arial"/>
              </w:rPr>
              <w:t>套</w:t>
            </w:r>
          </w:p>
        </w:tc>
      </w:tr>
      <w:tr w:rsidR="00097F11" w:rsidRPr="00441E38" w14:paraId="198FE2AD" w14:textId="77777777" w:rsidTr="00993739">
        <w:tc>
          <w:tcPr>
            <w:tcW w:w="1129" w:type="dxa"/>
            <w:vMerge/>
            <w:shd w:val="clear" w:color="auto" w:fill="auto"/>
            <w:vAlign w:val="center"/>
          </w:tcPr>
          <w:p w14:paraId="47CA3BAC" w14:textId="77777777" w:rsidR="00097F11" w:rsidRPr="00441E38" w:rsidRDefault="00097F11" w:rsidP="0099373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01625" w14:textId="77777777" w:rsidR="00097F11" w:rsidRPr="00441E38" w:rsidRDefault="00097F11" w:rsidP="00993739">
            <w:pPr>
              <w:kinsoku w:val="0"/>
              <w:overflowPunct w:val="0"/>
              <w:autoSpaceDE w:val="0"/>
              <w:autoSpaceDN w:val="0"/>
              <w:adjustRightInd w:val="0"/>
              <w:spacing w:before="46" w:line="360" w:lineRule="auto"/>
              <w:ind w:left="120" w:right="103"/>
              <w:jc w:val="left"/>
              <w:rPr>
                <w:rFonts w:ascii="Arial" w:hAnsi="Arial" w:cs="Arial"/>
              </w:rPr>
            </w:pPr>
            <w:r w:rsidRPr="00441E38">
              <w:rPr>
                <w:rFonts w:ascii="Arial" w:hAnsi="Arial" w:cs="Arial"/>
              </w:rPr>
              <w:t>租赁应用小程序功能</w:t>
            </w:r>
            <w:proofErr w:type="gramStart"/>
            <w:r w:rsidRPr="00441E38">
              <w:rPr>
                <w:rFonts w:ascii="Arial" w:hAnsi="Arial" w:cs="Arial"/>
              </w:rPr>
              <w:t>版块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E490E" w14:textId="77777777" w:rsidR="00097F11" w:rsidRPr="00441E38" w:rsidRDefault="00097F11" w:rsidP="00993739">
            <w:pPr>
              <w:pStyle w:val="TableParagraph"/>
              <w:kinsoku w:val="0"/>
              <w:overflowPunct w:val="0"/>
              <w:spacing w:before="58" w:line="360" w:lineRule="auto"/>
              <w:ind w:left="103"/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</w:pPr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开发租赁应用小程序功能，</w:t>
            </w:r>
            <w:proofErr w:type="gramStart"/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包括微信及</w:t>
            </w:r>
            <w:proofErr w:type="gramEnd"/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支付宝平台，通过小程序与自助导</w:t>
            </w:r>
            <w:proofErr w:type="gramStart"/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览</w:t>
            </w:r>
            <w:proofErr w:type="gramEnd"/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服务驿站终端机配套进行设备的租赁。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21858018" w14:textId="77777777" w:rsidR="00097F11" w:rsidRPr="00441E38" w:rsidRDefault="00097F11" w:rsidP="00993739">
            <w:pPr>
              <w:spacing w:line="360" w:lineRule="auto"/>
              <w:rPr>
                <w:rFonts w:ascii="Arial" w:hAnsi="Arial" w:cs="Arial"/>
              </w:rPr>
            </w:pPr>
            <w:r w:rsidRPr="00441E38">
              <w:rPr>
                <w:rFonts w:ascii="Arial" w:hAnsi="Arial" w:cs="Arial"/>
              </w:rPr>
              <w:t>1</w:t>
            </w:r>
            <w:r w:rsidRPr="00441E38">
              <w:rPr>
                <w:rFonts w:ascii="Arial" w:hAnsi="Arial" w:cs="Arial"/>
              </w:rPr>
              <w:t>套</w:t>
            </w:r>
          </w:p>
        </w:tc>
      </w:tr>
      <w:tr w:rsidR="00097F11" w:rsidRPr="00441E38" w14:paraId="75431F39" w14:textId="77777777" w:rsidTr="00993739">
        <w:tc>
          <w:tcPr>
            <w:tcW w:w="1129" w:type="dxa"/>
            <w:vMerge/>
            <w:shd w:val="clear" w:color="auto" w:fill="auto"/>
            <w:vAlign w:val="center"/>
          </w:tcPr>
          <w:p w14:paraId="3FF7C50A" w14:textId="77777777" w:rsidR="00097F11" w:rsidRPr="00441E38" w:rsidRDefault="00097F11" w:rsidP="0099373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EE155" w14:textId="77777777" w:rsidR="00097F11" w:rsidRPr="00441E38" w:rsidRDefault="00097F11" w:rsidP="00993739">
            <w:pPr>
              <w:kinsoku w:val="0"/>
              <w:overflowPunct w:val="0"/>
              <w:autoSpaceDE w:val="0"/>
              <w:autoSpaceDN w:val="0"/>
              <w:adjustRightInd w:val="0"/>
              <w:spacing w:before="46" w:line="360" w:lineRule="auto"/>
              <w:ind w:left="120" w:right="103"/>
              <w:jc w:val="left"/>
              <w:rPr>
                <w:rFonts w:ascii="Arial" w:hAnsi="Arial" w:cs="Arial"/>
              </w:rPr>
            </w:pPr>
            <w:bookmarkStart w:id="5" w:name="_Hlk127970808"/>
            <w:r w:rsidRPr="00441E38">
              <w:rPr>
                <w:rFonts w:ascii="Arial" w:hAnsi="Arial" w:cs="Arial"/>
              </w:rPr>
              <w:t>导</w:t>
            </w:r>
            <w:proofErr w:type="gramStart"/>
            <w:r w:rsidRPr="00441E38">
              <w:rPr>
                <w:rFonts w:ascii="Arial" w:hAnsi="Arial" w:cs="Arial"/>
              </w:rPr>
              <w:t>览</w:t>
            </w:r>
            <w:proofErr w:type="gramEnd"/>
            <w:r w:rsidRPr="00441E38">
              <w:rPr>
                <w:rFonts w:ascii="Arial" w:hAnsi="Arial" w:cs="Arial"/>
              </w:rPr>
              <w:t>终端硬件维护</w:t>
            </w:r>
            <w:bookmarkEnd w:id="5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4568" w14:textId="77777777" w:rsidR="00097F11" w:rsidRPr="00441E38" w:rsidRDefault="00097F11" w:rsidP="00993739">
            <w:pPr>
              <w:pStyle w:val="TableParagraph"/>
              <w:kinsoku w:val="0"/>
              <w:overflowPunct w:val="0"/>
              <w:spacing w:before="57" w:line="360" w:lineRule="auto"/>
              <w:ind w:left="103"/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</w:pPr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维护馆方现有硬件设备，包括导</w:t>
            </w:r>
            <w:proofErr w:type="gramStart"/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览</w:t>
            </w:r>
            <w:proofErr w:type="gramEnd"/>
            <w:r w:rsidRPr="00441E38">
              <w:rPr>
                <w:rFonts w:ascii="Arial" w:hAnsi="Arial" w:cs="Arial"/>
                <w:kern w:val="2"/>
                <w:sz w:val="21"/>
                <w:szCs w:val="20"/>
                <w:lang w:eastAsia="zh-CN"/>
              </w:rPr>
              <w:t>终端的设备维修等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6D9E8437" w14:textId="77777777" w:rsidR="00097F11" w:rsidRPr="00441E38" w:rsidRDefault="00097F11" w:rsidP="00993739">
            <w:pPr>
              <w:spacing w:line="360" w:lineRule="auto"/>
              <w:rPr>
                <w:rFonts w:ascii="Arial" w:hAnsi="Arial" w:cs="Arial"/>
              </w:rPr>
            </w:pPr>
            <w:r w:rsidRPr="00441E38">
              <w:rPr>
                <w:rFonts w:ascii="Arial" w:hAnsi="Arial" w:cs="Arial"/>
              </w:rPr>
              <w:t>800</w:t>
            </w:r>
            <w:r w:rsidRPr="00441E38">
              <w:rPr>
                <w:rFonts w:ascii="Arial" w:hAnsi="Arial" w:cs="Arial"/>
              </w:rPr>
              <w:t>台</w:t>
            </w:r>
          </w:p>
        </w:tc>
      </w:tr>
      <w:tr w:rsidR="00097F11" w:rsidRPr="00441E38" w14:paraId="53DBCE20" w14:textId="77777777" w:rsidTr="00993739">
        <w:tc>
          <w:tcPr>
            <w:tcW w:w="1129" w:type="dxa"/>
            <w:vMerge/>
            <w:shd w:val="clear" w:color="auto" w:fill="auto"/>
            <w:vAlign w:val="center"/>
          </w:tcPr>
          <w:p w14:paraId="2B11C79E" w14:textId="77777777" w:rsidR="00097F11" w:rsidRPr="00441E38" w:rsidRDefault="00097F11" w:rsidP="0099373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3C041" w14:textId="77777777" w:rsidR="00097F11" w:rsidRPr="00441E38" w:rsidRDefault="00097F11" w:rsidP="00993739">
            <w:pPr>
              <w:kinsoku w:val="0"/>
              <w:overflowPunct w:val="0"/>
              <w:autoSpaceDE w:val="0"/>
              <w:autoSpaceDN w:val="0"/>
              <w:adjustRightInd w:val="0"/>
              <w:spacing w:before="46" w:line="360" w:lineRule="auto"/>
              <w:ind w:left="120" w:right="103"/>
              <w:jc w:val="left"/>
              <w:rPr>
                <w:rFonts w:ascii="Arial" w:hAnsi="Arial" w:cs="Arial"/>
              </w:rPr>
            </w:pPr>
            <w:r w:rsidRPr="00441E38">
              <w:rPr>
                <w:rFonts w:ascii="Arial" w:hAnsi="Arial" w:cs="Arial"/>
              </w:rPr>
              <w:t>展厅中文讲解词录制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A935EDF" w14:textId="77777777" w:rsidR="00097F11" w:rsidRPr="00441E38" w:rsidRDefault="00097F11" w:rsidP="00993739">
            <w:pPr>
              <w:spacing w:line="360" w:lineRule="auto"/>
              <w:rPr>
                <w:rFonts w:ascii="Arial" w:hAnsi="Arial" w:cs="Arial"/>
              </w:rPr>
            </w:pPr>
            <w:r w:rsidRPr="00441E38">
              <w:rPr>
                <w:rFonts w:ascii="Arial" w:hAnsi="Arial" w:cs="Arial"/>
              </w:rPr>
              <w:t>展厅中文讲解词录制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12AB6203" w14:textId="77777777" w:rsidR="00097F11" w:rsidRPr="00441E38" w:rsidRDefault="00097F11" w:rsidP="00993739">
            <w:pPr>
              <w:spacing w:line="360" w:lineRule="auto"/>
              <w:rPr>
                <w:rFonts w:ascii="Arial" w:hAnsi="Arial" w:cs="Arial"/>
              </w:rPr>
            </w:pPr>
            <w:r w:rsidRPr="00441E38">
              <w:rPr>
                <w:rFonts w:ascii="Arial" w:hAnsi="Arial" w:cs="Arial"/>
              </w:rPr>
              <w:t>1</w:t>
            </w:r>
            <w:r w:rsidRPr="00441E38">
              <w:rPr>
                <w:rFonts w:ascii="Arial" w:hAnsi="Arial" w:cs="Arial"/>
              </w:rPr>
              <w:t>套</w:t>
            </w:r>
          </w:p>
        </w:tc>
      </w:tr>
    </w:tbl>
    <w:p w14:paraId="327F94F1" w14:textId="77777777" w:rsidR="00097F11" w:rsidRPr="00441E38" w:rsidRDefault="00097F11" w:rsidP="00097F11">
      <w:pPr>
        <w:spacing w:line="360" w:lineRule="auto"/>
        <w:ind w:firstLineChars="200" w:firstLine="420"/>
        <w:rPr>
          <w:rFonts w:ascii="Arial" w:hAnsi="Arial" w:cs="Arial"/>
        </w:rPr>
      </w:pPr>
    </w:p>
    <w:p w14:paraId="6381A9EE" w14:textId="77777777" w:rsidR="00097F11" w:rsidRPr="00441E38" w:rsidRDefault="00097F11" w:rsidP="00097F11">
      <w:pPr>
        <w:pStyle w:val="3"/>
        <w:rPr>
          <w:rFonts w:cs="Arial"/>
          <w:b/>
        </w:rPr>
      </w:pPr>
      <w:bookmarkStart w:id="6" w:name="_Toc138248339"/>
      <w:r w:rsidRPr="00441E38">
        <w:rPr>
          <w:rFonts w:cs="Arial"/>
          <w:b/>
        </w:rPr>
        <w:t>2.2技术需求</w:t>
      </w:r>
      <w:bookmarkEnd w:id="6"/>
    </w:p>
    <w:p w14:paraId="0060FB23" w14:textId="77777777" w:rsidR="00097F11" w:rsidRPr="00441E38" w:rsidRDefault="00097F11" w:rsidP="00097F11">
      <w:pPr>
        <w:spacing w:line="360" w:lineRule="auto"/>
        <w:ind w:firstLineChars="200" w:firstLine="420"/>
        <w:outlineLvl w:val="3"/>
        <w:rPr>
          <w:rFonts w:ascii="Arial" w:hAnsi="Arial" w:cs="Arial"/>
        </w:rPr>
      </w:pPr>
      <w:r w:rsidRPr="00441E38">
        <w:rPr>
          <w:rFonts w:ascii="Arial" w:hAnsi="Arial" w:cs="Arial"/>
        </w:rPr>
        <w:t>2.2.1</w:t>
      </w:r>
      <w:r w:rsidRPr="00441E38">
        <w:rPr>
          <w:rFonts w:ascii="Arial" w:hAnsi="Arial" w:cs="Arial"/>
        </w:rPr>
        <w:t>自助导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服务驿站终端机</w:t>
      </w:r>
    </w:p>
    <w:p w14:paraId="238F21DE" w14:textId="77777777" w:rsidR="00097F11" w:rsidRPr="00441E38" w:rsidRDefault="00097F11" w:rsidP="00097F11">
      <w:pPr>
        <w:spacing w:line="360" w:lineRule="auto"/>
        <w:ind w:firstLineChars="200" w:firstLine="420"/>
        <w:jc w:val="left"/>
        <w:rPr>
          <w:rFonts w:ascii="Arial" w:hAnsi="Arial" w:cs="Arial"/>
        </w:rPr>
      </w:pPr>
      <w:r w:rsidRPr="00441E38">
        <w:rPr>
          <w:rFonts w:ascii="Arial" w:hAnsi="Arial" w:cs="Arial"/>
        </w:rPr>
        <w:t>1)</w:t>
      </w:r>
      <w:r w:rsidRPr="00441E38">
        <w:rPr>
          <w:rFonts w:ascii="Arial" w:hAnsi="Arial" w:cs="Arial" w:hint="eastAsia"/>
        </w:rPr>
        <w:t>※</w:t>
      </w:r>
      <w:r w:rsidRPr="00441E38">
        <w:rPr>
          <w:rFonts w:ascii="Arial" w:hAnsi="Arial" w:cs="Arial"/>
        </w:rPr>
        <w:t>须兼容目前首都博物馆导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设备，</w:t>
      </w:r>
      <w:proofErr w:type="gramStart"/>
      <w:r w:rsidRPr="00441E38">
        <w:rPr>
          <w:rFonts w:ascii="Arial" w:hAnsi="Arial" w:cs="Arial"/>
        </w:rPr>
        <w:t>首博现有导览</w:t>
      </w:r>
      <w:proofErr w:type="gramEnd"/>
      <w:r w:rsidRPr="00441E38">
        <w:rPr>
          <w:rFonts w:ascii="Arial" w:hAnsi="Arial" w:cs="Arial"/>
        </w:rPr>
        <w:t>机参数详见</w:t>
      </w:r>
      <w:r w:rsidRPr="00441E38">
        <w:rPr>
          <w:rFonts w:ascii="Arial" w:hAnsi="Arial" w:cs="Arial"/>
        </w:rPr>
        <w:t>2.2.3</w:t>
      </w:r>
      <w:r w:rsidRPr="00441E38">
        <w:rPr>
          <w:rFonts w:ascii="Arial" w:hAnsi="Arial" w:cs="Arial"/>
        </w:rPr>
        <w:t>；</w:t>
      </w:r>
    </w:p>
    <w:p w14:paraId="4513054F" w14:textId="77777777" w:rsidR="00097F11" w:rsidRPr="00441E38" w:rsidRDefault="00097F11" w:rsidP="00097F11">
      <w:pPr>
        <w:spacing w:line="360" w:lineRule="auto"/>
        <w:ind w:firstLineChars="200" w:firstLine="420"/>
        <w:jc w:val="left"/>
        <w:rPr>
          <w:rFonts w:ascii="Arial" w:hAnsi="Arial" w:cs="Arial"/>
        </w:rPr>
      </w:pPr>
      <w:r w:rsidRPr="00441E38">
        <w:rPr>
          <w:rFonts w:ascii="Arial" w:hAnsi="Arial" w:cs="Arial"/>
        </w:rPr>
        <w:t>2</w:t>
      </w:r>
      <w:r w:rsidRPr="00441E38">
        <w:rPr>
          <w:rFonts w:ascii="Arial" w:hAnsi="Arial" w:cs="Arial"/>
        </w:rPr>
        <w:t>）支持用户全流程的自助租借、归还导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设备，无需工作人员值守；</w:t>
      </w:r>
    </w:p>
    <w:p w14:paraId="05BF90C1" w14:textId="77777777" w:rsidR="00097F11" w:rsidRPr="00441E38" w:rsidRDefault="00097F11" w:rsidP="00097F11">
      <w:pPr>
        <w:spacing w:line="360" w:lineRule="auto"/>
        <w:ind w:left="210" w:firstLineChars="100" w:firstLine="210"/>
        <w:jc w:val="left"/>
        <w:rPr>
          <w:rFonts w:ascii="Arial" w:hAnsi="Arial" w:cs="Arial"/>
        </w:rPr>
      </w:pPr>
      <w:r w:rsidRPr="00441E38">
        <w:rPr>
          <w:rFonts w:ascii="Arial" w:hAnsi="Arial" w:cs="Arial"/>
        </w:rPr>
        <w:t>3)</w:t>
      </w:r>
      <w:r w:rsidRPr="00441E38">
        <w:rPr>
          <w:rFonts w:ascii="Arial" w:hAnsi="Arial" w:cs="Arial"/>
        </w:rPr>
        <w:t>支持线上押金、租金支付及结算，押金支付成功后，单元格门自动弹开，用户取走租借的导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机，操作流程简便快捷；</w:t>
      </w:r>
    </w:p>
    <w:p w14:paraId="2120E28E" w14:textId="77777777" w:rsidR="00097F11" w:rsidRPr="00441E38" w:rsidRDefault="00097F11" w:rsidP="00097F11">
      <w:pPr>
        <w:spacing w:line="360" w:lineRule="auto"/>
        <w:ind w:firstLineChars="200" w:firstLine="420"/>
        <w:jc w:val="left"/>
        <w:rPr>
          <w:rFonts w:ascii="Arial" w:hAnsi="Arial" w:cs="Arial"/>
        </w:rPr>
      </w:pPr>
      <w:r w:rsidRPr="00441E38">
        <w:rPr>
          <w:rFonts w:ascii="Arial" w:hAnsi="Arial" w:cs="Arial"/>
        </w:rPr>
        <w:t>4)</w:t>
      </w:r>
      <w:r w:rsidRPr="00441E38">
        <w:rPr>
          <w:rFonts w:ascii="Arial" w:hAnsi="Arial" w:cs="Arial"/>
        </w:rPr>
        <w:t>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机从自助导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服务驿站终端机中取出后自动开机，用户可以直接使用；</w:t>
      </w:r>
    </w:p>
    <w:p w14:paraId="05A01C09" w14:textId="77777777" w:rsidR="00097F11" w:rsidRPr="00441E38" w:rsidRDefault="00097F11" w:rsidP="00097F11">
      <w:pPr>
        <w:spacing w:line="360" w:lineRule="auto"/>
        <w:ind w:firstLineChars="200" w:firstLine="420"/>
        <w:jc w:val="left"/>
        <w:rPr>
          <w:rFonts w:ascii="Arial" w:hAnsi="Arial" w:cs="Arial"/>
        </w:rPr>
      </w:pPr>
      <w:r w:rsidRPr="00441E38">
        <w:rPr>
          <w:rFonts w:ascii="Arial" w:hAnsi="Arial" w:cs="Arial"/>
        </w:rPr>
        <w:t>5)</w:t>
      </w:r>
      <w:r w:rsidRPr="00441E38">
        <w:rPr>
          <w:rFonts w:ascii="Arial" w:hAnsi="Arial" w:cs="Arial"/>
        </w:rPr>
        <w:t>导</w:t>
      </w:r>
      <w:proofErr w:type="gramStart"/>
      <w:r w:rsidRPr="00441E38">
        <w:rPr>
          <w:rFonts w:ascii="Arial" w:hAnsi="Arial" w:cs="Arial"/>
        </w:rPr>
        <w:t>览机支持</w:t>
      </w:r>
      <w:proofErr w:type="gramEnd"/>
      <w:r w:rsidRPr="00441E38">
        <w:rPr>
          <w:rFonts w:ascii="Arial" w:hAnsi="Arial" w:cs="Arial"/>
        </w:rPr>
        <w:t>禁止关机功能，支持归还提醒和防盗报警功能；</w:t>
      </w:r>
    </w:p>
    <w:p w14:paraId="6A602C74" w14:textId="77777777" w:rsidR="00097F11" w:rsidRPr="00441E38" w:rsidRDefault="00097F11" w:rsidP="00097F11">
      <w:pPr>
        <w:spacing w:line="360" w:lineRule="auto"/>
        <w:ind w:firstLineChars="200" w:firstLine="420"/>
        <w:jc w:val="left"/>
        <w:rPr>
          <w:rFonts w:ascii="Arial" w:hAnsi="Arial" w:cs="Arial"/>
        </w:rPr>
      </w:pPr>
      <w:r w:rsidRPr="00441E38">
        <w:rPr>
          <w:rFonts w:ascii="Arial" w:hAnsi="Arial" w:cs="Arial"/>
        </w:rPr>
        <w:t>6)</w:t>
      </w:r>
      <w:r w:rsidRPr="00441E38">
        <w:rPr>
          <w:rFonts w:ascii="Arial" w:hAnsi="Arial" w:cs="Arial"/>
        </w:rPr>
        <w:t>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机具备唯一的身份识别码，自助导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服务驿站终端机可以对导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机进行精准识别，满足租借管理及后台统计；</w:t>
      </w:r>
    </w:p>
    <w:p w14:paraId="06965E46" w14:textId="77777777" w:rsidR="00097F11" w:rsidRPr="00441E38" w:rsidRDefault="00097F11" w:rsidP="00097F11">
      <w:pPr>
        <w:spacing w:line="360" w:lineRule="auto"/>
        <w:ind w:firstLineChars="200" w:firstLine="420"/>
        <w:jc w:val="left"/>
        <w:rPr>
          <w:rFonts w:ascii="Arial" w:hAnsi="Arial" w:cs="Arial"/>
        </w:rPr>
      </w:pPr>
      <w:r w:rsidRPr="00441E38">
        <w:rPr>
          <w:rFonts w:ascii="Arial" w:hAnsi="Arial" w:cs="Arial"/>
        </w:rPr>
        <w:t>7)</w:t>
      </w:r>
      <w:r w:rsidRPr="00441E38">
        <w:rPr>
          <w:rFonts w:ascii="Arial" w:hAnsi="Arial" w:cs="Arial"/>
        </w:rPr>
        <w:t>自助导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服务驿站终端机具有不小于</w:t>
      </w:r>
      <w:r w:rsidRPr="00441E38">
        <w:rPr>
          <w:rFonts w:ascii="Arial" w:hAnsi="Arial" w:cs="Arial"/>
        </w:rPr>
        <w:t xml:space="preserve"> 49 </w:t>
      </w:r>
      <w:r w:rsidRPr="00441E38">
        <w:rPr>
          <w:rFonts w:ascii="Arial" w:hAnsi="Arial" w:cs="Arial"/>
        </w:rPr>
        <w:t>英寸的</w:t>
      </w:r>
      <w:r w:rsidRPr="00441E38">
        <w:rPr>
          <w:rFonts w:ascii="Arial" w:hAnsi="Arial" w:cs="Arial"/>
        </w:rPr>
        <w:t xml:space="preserve"> 4K </w:t>
      </w:r>
      <w:r w:rsidRPr="00441E38">
        <w:rPr>
          <w:rFonts w:ascii="Arial" w:hAnsi="Arial" w:cs="Arial"/>
        </w:rPr>
        <w:t>触摸显示屏，分辨率不小于</w:t>
      </w:r>
      <w:r w:rsidRPr="00441E38">
        <w:rPr>
          <w:rFonts w:ascii="Arial" w:hAnsi="Arial" w:cs="Arial"/>
        </w:rPr>
        <w:t xml:space="preserve"> 3840*2160</w:t>
      </w:r>
      <w:r w:rsidRPr="00441E38">
        <w:rPr>
          <w:rFonts w:ascii="Arial" w:hAnsi="Arial" w:cs="Arial"/>
        </w:rPr>
        <w:t>，呈现细腻的显示效果；</w:t>
      </w:r>
    </w:p>
    <w:p w14:paraId="51AB47C5" w14:textId="77777777" w:rsidR="00097F11" w:rsidRPr="00441E38" w:rsidRDefault="00097F11" w:rsidP="00097F11">
      <w:pPr>
        <w:spacing w:line="360" w:lineRule="auto"/>
        <w:ind w:firstLineChars="200" w:firstLine="420"/>
        <w:jc w:val="left"/>
        <w:rPr>
          <w:rFonts w:ascii="Arial" w:hAnsi="Arial" w:cs="Arial"/>
        </w:rPr>
      </w:pPr>
      <w:r w:rsidRPr="00441E38">
        <w:rPr>
          <w:rFonts w:ascii="Arial" w:hAnsi="Arial" w:cs="Arial"/>
        </w:rPr>
        <w:t>8)</w:t>
      </w:r>
      <w:r w:rsidRPr="00441E38">
        <w:rPr>
          <w:rFonts w:ascii="Arial" w:hAnsi="Arial" w:cs="Arial"/>
        </w:rPr>
        <w:t>每台自助导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服务驿站终端机具有不少于</w:t>
      </w:r>
      <w:r w:rsidRPr="00441E38">
        <w:rPr>
          <w:rFonts w:ascii="Arial" w:hAnsi="Arial" w:cs="Arial"/>
        </w:rPr>
        <w:t xml:space="preserve"> 60 </w:t>
      </w:r>
      <w:r w:rsidRPr="00441E38">
        <w:rPr>
          <w:rFonts w:ascii="Arial" w:hAnsi="Arial" w:cs="Arial"/>
        </w:rPr>
        <w:t>台导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机的自助导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服务驿站终端机</w:t>
      </w:r>
      <w:r w:rsidRPr="00441E38">
        <w:rPr>
          <w:rFonts w:ascii="Arial" w:hAnsi="Arial" w:cs="Arial"/>
        </w:rPr>
        <w:tab/>
      </w:r>
      <w:r w:rsidRPr="00441E38">
        <w:rPr>
          <w:rFonts w:ascii="Arial" w:hAnsi="Arial" w:cs="Arial"/>
        </w:rPr>
        <w:t>租赁单元格；</w:t>
      </w:r>
    </w:p>
    <w:p w14:paraId="32ED2E14" w14:textId="77777777" w:rsidR="00097F11" w:rsidRPr="00441E38" w:rsidRDefault="00097F11" w:rsidP="00097F11">
      <w:pPr>
        <w:spacing w:line="360" w:lineRule="auto"/>
        <w:ind w:firstLineChars="200" w:firstLine="420"/>
        <w:rPr>
          <w:rFonts w:ascii="Arial" w:hAnsi="Arial" w:cs="Arial"/>
        </w:rPr>
      </w:pPr>
      <w:r w:rsidRPr="00441E38">
        <w:rPr>
          <w:rFonts w:ascii="Arial" w:hAnsi="Arial" w:cs="Arial"/>
        </w:rPr>
        <w:t>9)</w:t>
      </w:r>
      <w:r w:rsidRPr="00441E38">
        <w:rPr>
          <w:rFonts w:ascii="Arial" w:hAnsi="Arial" w:cs="Arial"/>
        </w:rPr>
        <w:t>自助导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服务驿站终端机支持对导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机的自动充电、讲解语音写入、紫外线消毒、储存等功能；</w:t>
      </w:r>
    </w:p>
    <w:p w14:paraId="500D831E" w14:textId="77777777" w:rsidR="00097F11" w:rsidRPr="00441E38" w:rsidRDefault="00097F11" w:rsidP="00097F11">
      <w:pPr>
        <w:spacing w:line="360" w:lineRule="auto"/>
        <w:ind w:firstLineChars="200" w:firstLine="420"/>
        <w:rPr>
          <w:rFonts w:ascii="Arial" w:hAnsi="Arial" w:cs="Arial"/>
        </w:rPr>
      </w:pPr>
      <w:r w:rsidRPr="00441E38">
        <w:rPr>
          <w:rFonts w:ascii="Arial" w:hAnsi="Arial" w:cs="Arial"/>
        </w:rPr>
        <w:lastRenderedPageBreak/>
        <w:t xml:space="preserve">10) </w:t>
      </w:r>
      <w:r w:rsidRPr="00441E38">
        <w:rPr>
          <w:rFonts w:ascii="Arial" w:hAnsi="Arial" w:cs="Arial"/>
        </w:rPr>
        <w:t>自助导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服务驿站终端机具有智能紫外线消毒系统，单元格子门打开时消毒功能暂停，避免紫外线泄露；</w:t>
      </w:r>
    </w:p>
    <w:p w14:paraId="316BE52C" w14:textId="77777777" w:rsidR="00097F11" w:rsidRPr="00441E38" w:rsidRDefault="00097F11" w:rsidP="00097F11">
      <w:pPr>
        <w:spacing w:line="360" w:lineRule="auto"/>
        <w:ind w:firstLineChars="200" w:firstLine="420"/>
        <w:rPr>
          <w:rFonts w:ascii="Arial" w:hAnsi="Arial" w:cs="Arial"/>
        </w:rPr>
      </w:pPr>
      <w:r w:rsidRPr="00441E38">
        <w:rPr>
          <w:rFonts w:ascii="Arial" w:hAnsi="Arial" w:cs="Arial"/>
        </w:rPr>
        <w:t xml:space="preserve">11) </w:t>
      </w:r>
      <w:r w:rsidRPr="00441E38">
        <w:rPr>
          <w:rFonts w:ascii="Arial" w:hAnsi="Arial" w:cs="Arial"/>
        </w:rPr>
        <w:t>采用</w:t>
      </w:r>
      <w:r w:rsidRPr="00441E38">
        <w:rPr>
          <w:rFonts w:ascii="Arial" w:hAnsi="Arial" w:cs="Arial"/>
        </w:rPr>
        <w:t>“</w:t>
      </w:r>
      <w:r w:rsidRPr="00441E38">
        <w:rPr>
          <w:rFonts w:ascii="Arial" w:hAnsi="Arial" w:cs="Arial"/>
        </w:rPr>
        <w:t>三段式</w:t>
      </w:r>
      <w:r w:rsidRPr="00441E38">
        <w:rPr>
          <w:rFonts w:ascii="Arial" w:hAnsi="Arial" w:cs="Arial"/>
        </w:rPr>
        <w:t>”</w:t>
      </w:r>
      <w:r w:rsidRPr="00441E38">
        <w:rPr>
          <w:rFonts w:ascii="Arial" w:hAnsi="Arial" w:cs="Arial"/>
        </w:rPr>
        <w:t>智能充电管理，快速充电的同时，显著提升电池使用寿命；</w:t>
      </w:r>
    </w:p>
    <w:p w14:paraId="1343A992" w14:textId="77777777" w:rsidR="00097F11" w:rsidRPr="00441E38" w:rsidRDefault="00097F11" w:rsidP="00097F11">
      <w:pPr>
        <w:spacing w:line="360" w:lineRule="auto"/>
        <w:ind w:firstLineChars="200" w:firstLine="420"/>
        <w:rPr>
          <w:rFonts w:ascii="Arial" w:hAnsi="Arial" w:cs="Arial"/>
        </w:rPr>
      </w:pPr>
      <w:r w:rsidRPr="00441E38">
        <w:rPr>
          <w:rFonts w:ascii="Arial" w:hAnsi="Arial" w:cs="Arial"/>
        </w:rPr>
        <w:t xml:space="preserve">12) </w:t>
      </w:r>
      <w:r w:rsidRPr="00441E38">
        <w:rPr>
          <w:rFonts w:ascii="Arial" w:hAnsi="Arial" w:cs="Arial"/>
        </w:rPr>
        <w:t>自助导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服务驿站终端机外形尺寸（不含轮高）不大于</w:t>
      </w:r>
      <w:r w:rsidRPr="00441E38">
        <w:rPr>
          <w:rFonts w:ascii="Arial" w:hAnsi="Arial" w:cs="Arial"/>
        </w:rPr>
        <w:t>W1410*D600*H1700mm</w:t>
      </w:r>
      <w:r w:rsidRPr="00441E38">
        <w:rPr>
          <w:rFonts w:ascii="Arial" w:hAnsi="Arial" w:cs="Arial"/>
        </w:rPr>
        <w:t>；</w:t>
      </w:r>
    </w:p>
    <w:p w14:paraId="25CCFEB0" w14:textId="77777777" w:rsidR="00097F11" w:rsidRPr="00441E38" w:rsidRDefault="00097F11" w:rsidP="00097F11">
      <w:pPr>
        <w:spacing w:line="360" w:lineRule="auto"/>
        <w:ind w:firstLineChars="200" w:firstLine="420"/>
        <w:rPr>
          <w:rFonts w:ascii="Arial" w:hAnsi="Arial" w:cs="Arial"/>
        </w:rPr>
      </w:pPr>
      <w:r w:rsidRPr="00441E38">
        <w:rPr>
          <w:rFonts w:ascii="Arial" w:hAnsi="Arial" w:cs="Arial"/>
        </w:rPr>
        <w:t xml:space="preserve">13) </w:t>
      </w:r>
      <w:r w:rsidRPr="00441E38">
        <w:rPr>
          <w:rFonts w:ascii="Arial" w:hAnsi="Arial" w:cs="Arial"/>
        </w:rPr>
        <w:t>自助导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服务驿站终端机具备线上集中更新导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机讲解内容的功能，方便远程运营维护；</w:t>
      </w:r>
    </w:p>
    <w:p w14:paraId="445365B4" w14:textId="77777777" w:rsidR="00097F11" w:rsidRPr="00441E38" w:rsidRDefault="00097F11" w:rsidP="00097F11">
      <w:pPr>
        <w:spacing w:line="360" w:lineRule="auto"/>
        <w:ind w:firstLineChars="200" w:firstLine="420"/>
        <w:rPr>
          <w:rFonts w:ascii="Arial" w:hAnsi="Arial" w:cs="Arial"/>
        </w:rPr>
      </w:pPr>
      <w:r w:rsidRPr="00441E38">
        <w:rPr>
          <w:rFonts w:ascii="Arial" w:hAnsi="Arial" w:cs="Arial"/>
        </w:rPr>
        <w:t xml:space="preserve">14) </w:t>
      </w:r>
      <w:r w:rsidRPr="00441E38">
        <w:rPr>
          <w:rFonts w:ascii="Arial" w:hAnsi="Arial" w:cs="Arial" w:hint="eastAsia"/>
        </w:rPr>
        <w:t>※</w:t>
      </w:r>
      <w:r w:rsidRPr="00441E38">
        <w:rPr>
          <w:rFonts w:ascii="Arial" w:hAnsi="Arial" w:cs="Arial"/>
        </w:rPr>
        <w:t>自助导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服务驿站终端机支持自动采集用户参观行为数据。包括选听版本、参观点位、收听时长、参观轨迹等；</w:t>
      </w:r>
    </w:p>
    <w:p w14:paraId="4E7173F8" w14:textId="77777777" w:rsidR="00097F11" w:rsidRPr="00441E38" w:rsidRDefault="00097F11" w:rsidP="00097F11">
      <w:pPr>
        <w:spacing w:line="360" w:lineRule="auto"/>
        <w:ind w:firstLineChars="200" w:firstLine="420"/>
        <w:rPr>
          <w:rFonts w:ascii="Arial" w:hAnsi="Arial" w:cs="Arial"/>
        </w:rPr>
      </w:pPr>
      <w:r w:rsidRPr="00441E38">
        <w:rPr>
          <w:rFonts w:ascii="Arial" w:hAnsi="Arial" w:cs="Arial"/>
        </w:rPr>
        <w:t xml:space="preserve">15) </w:t>
      </w:r>
      <w:r w:rsidRPr="00441E38">
        <w:rPr>
          <w:rFonts w:ascii="Arial" w:hAnsi="Arial" w:cs="Arial"/>
        </w:rPr>
        <w:t>自助导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服务驿站终端机支持自动开</w:t>
      </w:r>
      <w:r w:rsidRPr="00441E38">
        <w:rPr>
          <w:rFonts w:ascii="Arial" w:hAnsi="Arial" w:cs="Arial"/>
        </w:rPr>
        <w:t>/</w:t>
      </w:r>
      <w:r w:rsidRPr="00441E38">
        <w:rPr>
          <w:rFonts w:ascii="Arial" w:hAnsi="Arial" w:cs="Arial"/>
        </w:rPr>
        <w:t>关机功能，时间可单独设置，适应不同时间段运行；</w:t>
      </w:r>
    </w:p>
    <w:p w14:paraId="717AD92B" w14:textId="77777777" w:rsidR="00097F11" w:rsidRPr="00441E38" w:rsidRDefault="00097F11" w:rsidP="00097F11">
      <w:pPr>
        <w:spacing w:line="360" w:lineRule="auto"/>
        <w:ind w:firstLineChars="200" w:firstLine="420"/>
        <w:rPr>
          <w:rFonts w:ascii="Arial" w:hAnsi="Arial" w:cs="Arial"/>
        </w:rPr>
      </w:pPr>
      <w:r w:rsidRPr="00441E38">
        <w:rPr>
          <w:rFonts w:ascii="Arial" w:hAnsi="Arial" w:cs="Arial"/>
        </w:rPr>
        <w:t xml:space="preserve">16) </w:t>
      </w:r>
      <w:r w:rsidRPr="00441E38">
        <w:rPr>
          <w:rFonts w:ascii="Arial" w:hAnsi="Arial" w:cs="Arial"/>
        </w:rPr>
        <w:t>租赁</w:t>
      </w:r>
      <w:proofErr w:type="gramStart"/>
      <w:r w:rsidRPr="00441E38">
        <w:rPr>
          <w:rFonts w:ascii="Arial" w:hAnsi="Arial" w:cs="Arial"/>
        </w:rPr>
        <w:t>仓具备防呆</w:t>
      </w:r>
      <w:proofErr w:type="gramEnd"/>
      <w:r w:rsidRPr="00441E38">
        <w:rPr>
          <w:rFonts w:ascii="Arial" w:hAnsi="Arial" w:cs="Arial"/>
        </w:rPr>
        <w:t>功能，防止导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机反插归还；采用全闭式</w:t>
      </w:r>
      <w:proofErr w:type="gramStart"/>
      <w:r w:rsidRPr="00441E38">
        <w:rPr>
          <w:rFonts w:ascii="Arial" w:hAnsi="Arial" w:cs="Arial"/>
        </w:rPr>
        <w:t>仓门</w:t>
      </w:r>
      <w:proofErr w:type="gramEnd"/>
      <w:r w:rsidRPr="00441E38">
        <w:rPr>
          <w:rFonts w:ascii="Arial" w:hAnsi="Arial" w:cs="Arial"/>
        </w:rPr>
        <w:t>，保护导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机不受外力侵害；</w:t>
      </w:r>
    </w:p>
    <w:p w14:paraId="10EA2BED" w14:textId="77777777" w:rsidR="00097F11" w:rsidRPr="00441E38" w:rsidRDefault="00097F11" w:rsidP="00097F11">
      <w:pPr>
        <w:spacing w:line="360" w:lineRule="auto"/>
        <w:ind w:firstLineChars="200" w:firstLine="420"/>
        <w:rPr>
          <w:rFonts w:ascii="Arial" w:hAnsi="Arial" w:cs="Arial"/>
        </w:rPr>
      </w:pPr>
      <w:r w:rsidRPr="00441E38">
        <w:rPr>
          <w:rFonts w:ascii="Arial" w:hAnsi="Arial" w:cs="Arial"/>
        </w:rPr>
        <w:t xml:space="preserve">17) </w:t>
      </w:r>
      <w:r w:rsidRPr="00441E38">
        <w:rPr>
          <w:rFonts w:ascii="Arial" w:hAnsi="Arial" w:cs="Arial"/>
        </w:rPr>
        <w:t>租赁</w:t>
      </w:r>
      <w:proofErr w:type="gramStart"/>
      <w:r w:rsidRPr="00441E38">
        <w:rPr>
          <w:rFonts w:ascii="Arial" w:hAnsi="Arial" w:cs="Arial"/>
        </w:rPr>
        <w:t>仓采用</w:t>
      </w:r>
      <w:proofErr w:type="gramEnd"/>
      <w:r w:rsidRPr="00441E38">
        <w:rPr>
          <w:rFonts w:ascii="Arial" w:hAnsi="Arial" w:cs="Arial"/>
        </w:rPr>
        <w:t>智能电控锁具，物理和电磁锁定双结合，安全可靠；</w:t>
      </w:r>
    </w:p>
    <w:p w14:paraId="02A3ECC2" w14:textId="77777777" w:rsidR="00097F11" w:rsidRPr="00441E38" w:rsidRDefault="00097F11" w:rsidP="00097F11">
      <w:pPr>
        <w:spacing w:line="360" w:lineRule="auto"/>
        <w:ind w:firstLineChars="200" w:firstLine="420"/>
        <w:rPr>
          <w:rFonts w:ascii="Arial" w:hAnsi="Arial" w:cs="Arial"/>
        </w:rPr>
      </w:pPr>
      <w:r w:rsidRPr="00441E38">
        <w:rPr>
          <w:rFonts w:ascii="Arial" w:hAnsi="Arial" w:cs="Arial"/>
        </w:rPr>
        <w:t>18)</w:t>
      </w:r>
      <w:r w:rsidRPr="00441E38">
        <w:rPr>
          <w:rFonts w:ascii="Arial" w:hAnsi="Arial" w:cs="Arial"/>
        </w:rPr>
        <w:tab/>
      </w:r>
      <w:r w:rsidRPr="00441E38">
        <w:rPr>
          <w:rFonts w:ascii="Arial" w:hAnsi="Arial" w:cs="Arial"/>
        </w:rPr>
        <w:t>自助导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服务驿站终端机支持自助耳机提取功能，可根据</w:t>
      </w:r>
      <w:r w:rsidRPr="00441E38">
        <w:rPr>
          <w:rFonts w:ascii="Arial" w:hAnsi="Arial" w:cs="Arial"/>
        </w:rPr>
        <w:t xml:space="preserve"> </w:t>
      </w:r>
      <w:r w:rsidRPr="00441E38">
        <w:rPr>
          <w:rFonts w:ascii="Arial" w:hAnsi="Arial" w:cs="Arial"/>
        </w:rPr>
        <w:t>观众需要自行选择是否单独提取耳机，适应不同观众应用。</w:t>
      </w:r>
    </w:p>
    <w:p w14:paraId="65BE70CB" w14:textId="77777777" w:rsidR="00097F11" w:rsidRPr="00441E38" w:rsidRDefault="00097F11" w:rsidP="00097F11">
      <w:pPr>
        <w:spacing w:line="360" w:lineRule="auto"/>
        <w:ind w:firstLineChars="200" w:firstLine="420"/>
        <w:rPr>
          <w:rFonts w:ascii="Arial" w:hAnsi="Arial" w:cs="Arial"/>
        </w:rPr>
      </w:pPr>
      <w:r w:rsidRPr="00441E38">
        <w:rPr>
          <w:rFonts w:ascii="Arial" w:hAnsi="Arial" w:cs="Arial"/>
        </w:rPr>
        <w:t>19)</w:t>
      </w:r>
      <w:r w:rsidRPr="00441E38">
        <w:rPr>
          <w:rFonts w:ascii="Arial" w:hAnsi="Arial" w:cs="Arial" w:hint="eastAsia"/>
        </w:rPr>
        <w:t>※</w:t>
      </w:r>
      <w:r w:rsidRPr="00441E38">
        <w:rPr>
          <w:rFonts w:ascii="Arial" w:hAnsi="Arial" w:cs="Arial"/>
        </w:rPr>
        <w:t>自助导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服务驿站终端机、多媒体导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机的运行数据和</w:t>
      </w:r>
      <w:r w:rsidRPr="00441E38">
        <w:rPr>
          <w:rFonts w:ascii="Arial" w:hAnsi="Arial" w:cs="Arial"/>
        </w:rPr>
        <w:t xml:space="preserve"> </w:t>
      </w:r>
      <w:r w:rsidRPr="00441E38">
        <w:rPr>
          <w:rFonts w:ascii="Arial" w:hAnsi="Arial" w:cs="Arial"/>
        </w:rPr>
        <w:t>观众收听偏好数据须采集汇总到大数据统计分析管理系统，作为观众参观统计数据输入。</w:t>
      </w:r>
    </w:p>
    <w:p w14:paraId="55F9FCEE" w14:textId="77777777" w:rsidR="00097F11" w:rsidRPr="00441E38" w:rsidRDefault="00097F11" w:rsidP="00097F11">
      <w:pPr>
        <w:spacing w:line="360" w:lineRule="auto"/>
        <w:ind w:firstLineChars="200" w:firstLine="420"/>
        <w:outlineLvl w:val="3"/>
        <w:rPr>
          <w:rFonts w:ascii="Arial" w:hAnsi="Arial" w:cs="Arial"/>
        </w:rPr>
      </w:pPr>
      <w:r w:rsidRPr="00441E38">
        <w:rPr>
          <w:rFonts w:ascii="Arial" w:hAnsi="Arial" w:cs="Arial"/>
        </w:rPr>
        <w:t>2.2.2</w:t>
      </w:r>
      <w:r w:rsidRPr="00441E38">
        <w:rPr>
          <w:rFonts w:ascii="Arial" w:hAnsi="Arial" w:cs="Arial"/>
        </w:rPr>
        <w:t>首</w:t>
      </w:r>
      <w:proofErr w:type="gramStart"/>
      <w:r w:rsidRPr="00441E38">
        <w:rPr>
          <w:rFonts w:ascii="Arial" w:hAnsi="Arial" w:cs="Arial"/>
        </w:rPr>
        <w:t>博现有导览</w:t>
      </w:r>
      <w:proofErr w:type="gramEnd"/>
      <w:r w:rsidRPr="00441E38">
        <w:rPr>
          <w:rFonts w:ascii="Arial" w:hAnsi="Arial" w:cs="Arial"/>
        </w:rPr>
        <w:t>机参数</w:t>
      </w:r>
    </w:p>
    <w:p w14:paraId="7269177E" w14:textId="77777777" w:rsidR="00097F11" w:rsidRPr="00441E38" w:rsidRDefault="00097F11" w:rsidP="00097F11">
      <w:pPr>
        <w:spacing w:line="360" w:lineRule="auto"/>
        <w:ind w:firstLineChars="200" w:firstLine="420"/>
        <w:rPr>
          <w:rFonts w:ascii="Arial" w:hAnsi="Arial" w:cs="Arial"/>
        </w:rPr>
      </w:pPr>
      <w:r w:rsidRPr="00441E38">
        <w:rPr>
          <w:rFonts w:ascii="Arial" w:hAnsi="Arial" w:cs="Arial"/>
        </w:rPr>
        <w:t>1)</w:t>
      </w:r>
      <w:r w:rsidRPr="00441E38">
        <w:rPr>
          <w:rFonts w:ascii="Arial" w:hAnsi="Arial" w:cs="Arial"/>
        </w:rPr>
        <w:t>全自动播放功能</w:t>
      </w:r>
      <w:r w:rsidRPr="00441E38">
        <w:rPr>
          <w:rFonts w:ascii="Arial" w:hAnsi="Arial" w:cs="Arial"/>
        </w:rPr>
        <w:t>,</w:t>
      </w:r>
      <w:r w:rsidRPr="00441E38">
        <w:rPr>
          <w:rFonts w:ascii="Arial" w:hAnsi="Arial" w:cs="Arial"/>
        </w:rPr>
        <w:t>即观众携带导讲机进入展区，无需人工干预，导讲机自动播放对应文物导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词；</w:t>
      </w:r>
    </w:p>
    <w:p w14:paraId="44B71F3B" w14:textId="77777777" w:rsidR="00097F11" w:rsidRPr="00441E38" w:rsidRDefault="00097F11" w:rsidP="00097F11">
      <w:pPr>
        <w:spacing w:line="360" w:lineRule="auto"/>
        <w:ind w:firstLineChars="200" w:firstLine="420"/>
        <w:rPr>
          <w:rFonts w:ascii="Arial" w:hAnsi="Arial" w:cs="Arial"/>
        </w:rPr>
      </w:pPr>
      <w:r w:rsidRPr="00441E38">
        <w:rPr>
          <w:rFonts w:ascii="Arial" w:hAnsi="Arial" w:cs="Arial"/>
        </w:rPr>
        <w:t>2)</w:t>
      </w:r>
      <w:r w:rsidRPr="00441E38">
        <w:rPr>
          <w:rFonts w:ascii="Arial" w:hAnsi="Arial" w:cs="Arial"/>
        </w:rPr>
        <w:t>具有数字选择播放功能</w:t>
      </w:r>
      <w:r w:rsidRPr="00441E38">
        <w:rPr>
          <w:rFonts w:ascii="Arial" w:hAnsi="Arial" w:cs="Arial"/>
        </w:rPr>
        <w:t>,</w:t>
      </w:r>
      <w:r w:rsidRPr="00441E38">
        <w:rPr>
          <w:rFonts w:ascii="Arial" w:hAnsi="Arial" w:cs="Arial"/>
        </w:rPr>
        <w:t>即具有</w:t>
      </w:r>
      <w:r w:rsidRPr="00441E38">
        <w:rPr>
          <w:rFonts w:ascii="Arial" w:hAnsi="Arial" w:cs="Arial"/>
        </w:rPr>
        <w:t xml:space="preserve"> 0-9 </w:t>
      </w:r>
      <w:r w:rsidRPr="00441E38">
        <w:rPr>
          <w:rFonts w:ascii="Arial" w:hAnsi="Arial" w:cs="Arial"/>
        </w:rPr>
        <w:t>实体数字键盘，游客按下数字编号也可以选择收听讲解；</w:t>
      </w:r>
    </w:p>
    <w:p w14:paraId="4035E7FC" w14:textId="77777777" w:rsidR="00097F11" w:rsidRPr="00441E38" w:rsidRDefault="00097F11" w:rsidP="00097F11">
      <w:pPr>
        <w:spacing w:line="360" w:lineRule="auto"/>
        <w:ind w:firstLineChars="200" w:firstLine="420"/>
        <w:rPr>
          <w:rFonts w:ascii="Arial" w:hAnsi="Arial" w:cs="Arial"/>
        </w:rPr>
      </w:pPr>
      <w:r w:rsidRPr="00441E38">
        <w:rPr>
          <w:rFonts w:ascii="Arial" w:hAnsi="Arial" w:cs="Arial"/>
        </w:rPr>
        <w:t>3)</w:t>
      </w:r>
      <w:r w:rsidRPr="00441E38">
        <w:rPr>
          <w:rFonts w:ascii="Arial" w:hAnsi="Arial" w:cs="Arial"/>
        </w:rPr>
        <w:t>具有内置听筒、外接耳机两种接听方式；支持双耳机插孔，可两人同时收听讲解；</w:t>
      </w:r>
    </w:p>
    <w:p w14:paraId="6F11884F" w14:textId="77777777" w:rsidR="00097F11" w:rsidRPr="00441E38" w:rsidRDefault="00097F11" w:rsidP="00097F11">
      <w:pPr>
        <w:spacing w:line="360" w:lineRule="auto"/>
        <w:ind w:firstLineChars="200" w:firstLine="420"/>
        <w:rPr>
          <w:rFonts w:ascii="Arial" w:hAnsi="Arial" w:cs="Arial"/>
        </w:rPr>
      </w:pPr>
      <w:r w:rsidRPr="00441E38">
        <w:rPr>
          <w:rFonts w:ascii="Arial" w:hAnsi="Arial" w:cs="Arial"/>
        </w:rPr>
        <w:t>4)2.8</w:t>
      </w:r>
      <w:r w:rsidRPr="00441E38">
        <w:rPr>
          <w:rFonts w:ascii="Arial" w:hAnsi="Arial" w:cs="Arial"/>
        </w:rPr>
        <w:t>寸</w:t>
      </w:r>
      <w:r w:rsidRPr="00441E38">
        <w:rPr>
          <w:rFonts w:ascii="Arial" w:hAnsi="Arial" w:cs="Arial"/>
        </w:rPr>
        <w:t>TFT</w:t>
      </w:r>
      <w:r w:rsidRPr="00441E38">
        <w:rPr>
          <w:rFonts w:ascii="Arial" w:hAnsi="Arial" w:cs="Arial"/>
        </w:rPr>
        <w:t>真彩液晶屏，可显示图片和影音资料；</w:t>
      </w:r>
    </w:p>
    <w:p w14:paraId="0EA72FC5" w14:textId="77777777" w:rsidR="00097F11" w:rsidRPr="00441E38" w:rsidRDefault="00097F11" w:rsidP="00097F11">
      <w:pPr>
        <w:spacing w:line="360" w:lineRule="auto"/>
        <w:ind w:firstLineChars="200" w:firstLine="420"/>
        <w:rPr>
          <w:rFonts w:ascii="Arial" w:hAnsi="Arial" w:cs="Arial"/>
        </w:rPr>
      </w:pPr>
      <w:r w:rsidRPr="00441E38">
        <w:rPr>
          <w:rFonts w:ascii="Arial" w:hAnsi="Arial" w:cs="Arial"/>
        </w:rPr>
        <w:t>5)</w:t>
      </w:r>
      <w:r w:rsidRPr="00441E38">
        <w:rPr>
          <w:rFonts w:ascii="Arial" w:hAnsi="Arial" w:cs="Arial"/>
        </w:rPr>
        <w:t>可显示正在播放的展品名称和讲解词内容；</w:t>
      </w:r>
    </w:p>
    <w:p w14:paraId="3EE04FCA" w14:textId="77777777" w:rsidR="00097F11" w:rsidRPr="00441E38" w:rsidRDefault="00097F11" w:rsidP="00097F11">
      <w:pPr>
        <w:spacing w:line="360" w:lineRule="auto"/>
        <w:ind w:firstLineChars="200" w:firstLine="420"/>
        <w:rPr>
          <w:rFonts w:ascii="Arial" w:hAnsi="Arial" w:cs="Arial"/>
        </w:rPr>
      </w:pPr>
      <w:r w:rsidRPr="00441E38">
        <w:rPr>
          <w:rFonts w:ascii="Arial" w:hAnsi="Arial" w:cs="Arial"/>
        </w:rPr>
        <w:t>6)</w:t>
      </w:r>
      <w:r w:rsidRPr="00441E38">
        <w:rPr>
          <w:rFonts w:ascii="Arial" w:hAnsi="Arial" w:cs="Arial"/>
        </w:rPr>
        <w:t>具有播放</w:t>
      </w:r>
      <w:r w:rsidRPr="00441E38">
        <w:rPr>
          <w:rFonts w:ascii="Arial" w:hAnsi="Arial" w:cs="Arial"/>
        </w:rPr>
        <w:t>/</w:t>
      </w:r>
      <w:r w:rsidRPr="00441E38">
        <w:rPr>
          <w:rFonts w:ascii="Arial" w:hAnsi="Arial" w:cs="Arial"/>
        </w:rPr>
        <w:t>暂停，段内快进、快退，上一段、下一段快捷选择，独立音量调节等功能按键；</w:t>
      </w:r>
    </w:p>
    <w:p w14:paraId="3E61CD34" w14:textId="77777777" w:rsidR="00097F11" w:rsidRPr="00441E38" w:rsidRDefault="00097F11" w:rsidP="00097F11">
      <w:pPr>
        <w:spacing w:line="360" w:lineRule="auto"/>
        <w:ind w:firstLineChars="200" w:firstLine="420"/>
        <w:rPr>
          <w:rFonts w:ascii="Arial" w:hAnsi="Arial" w:cs="Arial"/>
        </w:rPr>
      </w:pPr>
      <w:r w:rsidRPr="00441E38">
        <w:rPr>
          <w:rFonts w:ascii="Arial" w:hAnsi="Arial" w:cs="Arial"/>
        </w:rPr>
        <w:t>7)</w:t>
      </w:r>
      <w:r w:rsidRPr="00441E38">
        <w:rPr>
          <w:rFonts w:ascii="Arial" w:hAnsi="Arial" w:cs="Arial"/>
        </w:rPr>
        <w:t>单机支持</w:t>
      </w:r>
      <w:r w:rsidRPr="00441E38">
        <w:rPr>
          <w:rFonts w:ascii="Arial" w:hAnsi="Arial" w:cs="Arial"/>
        </w:rPr>
        <w:t>9</w:t>
      </w:r>
      <w:r w:rsidRPr="00441E38">
        <w:rPr>
          <w:rFonts w:ascii="Arial" w:hAnsi="Arial" w:cs="Arial"/>
        </w:rPr>
        <w:t>个以上语种讲解，存储语音大于</w:t>
      </w:r>
      <w:r w:rsidRPr="00441E38">
        <w:rPr>
          <w:rFonts w:ascii="Arial" w:hAnsi="Arial" w:cs="Arial"/>
        </w:rPr>
        <w:t xml:space="preserve"> 60 </w:t>
      </w:r>
      <w:r w:rsidRPr="00441E38">
        <w:rPr>
          <w:rFonts w:ascii="Arial" w:hAnsi="Arial" w:cs="Arial"/>
        </w:rPr>
        <w:t>小时；</w:t>
      </w:r>
    </w:p>
    <w:p w14:paraId="490A0F0B" w14:textId="77777777" w:rsidR="00097F11" w:rsidRPr="00441E38" w:rsidRDefault="00097F11" w:rsidP="00097F11">
      <w:pPr>
        <w:spacing w:line="360" w:lineRule="auto"/>
        <w:ind w:firstLineChars="200" w:firstLine="420"/>
        <w:rPr>
          <w:rFonts w:ascii="Arial" w:hAnsi="Arial" w:cs="Arial"/>
        </w:rPr>
      </w:pPr>
      <w:r w:rsidRPr="00441E38">
        <w:rPr>
          <w:rFonts w:ascii="Arial" w:hAnsi="Arial" w:cs="Arial"/>
        </w:rPr>
        <w:t>8</w:t>
      </w:r>
      <w:r w:rsidRPr="00441E38">
        <w:rPr>
          <w:rFonts w:ascii="Arial" w:hAnsi="Arial" w:cs="Arial"/>
        </w:rPr>
        <w:t>）全内置锂电池供电，防止游客随意拆卸造成丢失或损坏，可供连续播放</w:t>
      </w:r>
      <w:r w:rsidRPr="00441E38">
        <w:rPr>
          <w:rFonts w:ascii="Arial" w:hAnsi="Arial" w:cs="Arial"/>
        </w:rPr>
        <w:t xml:space="preserve"> 10 </w:t>
      </w:r>
      <w:r w:rsidRPr="00441E38">
        <w:rPr>
          <w:rFonts w:ascii="Arial" w:hAnsi="Arial" w:cs="Arial"/>
        </w:rPr>
        <w:t>小时以上。</w:t>
      </w:r>
    </w:p>
    <w:p w14:paraId="21EFF9F5" w14:textId="77777777" w:rsidR="00097F11" w:rsidRPr="00441E38" w:rsidRDefault="00097F11" w:rsidP="00097F11">
      <w:pPr>
        <w:spacing w:line="360" w:lineRule="auto"/>
        <w:ind w:firstLineChars="200" w:firstLine="420"/>
        <w:outlineLvl w:val="3"/>
        <w:rPr>
          <w:rFonts w:ascii="Arial" w:hAnsi="Arial" w:cs="Arial"/>
        </w:rPr>
      </w:pPr>
      <w:r w:rsidRPr="00441E38">
        <w:rPr>
          <w:rFonts w:ascii="Arial" w:hAnsi="Arial" w:cs="Arial"/>
        </w:rPr>
        <w:lastRenderedPageBreak/>
        <w:t xml:space="preserve">2.2.3 SaaS </w:t>
      </w:r>
      <w:r w:rsidRPr="00441E38">
        <w:rPr>
          <w:rFonts w:ascii="Arial" w:hAnsi="Arial" w:cs="Arial"/>
        </w:rPr>
        <w:t>服务及内容更新服务</w:t>
      </w:r>
    </w:p>
    <w:p w14:paraId="0E54E122" w14:textId="77777777" w:rsidR="00097F11" w:rsidRPr="00441E38" w:rsidRDefault="00097F11" w:rsidP="00097F11">
      <w:pPr>
        <w:spacing w:line="360" w:lineRule="auto"/>
        <w:ind w:firstLineChars="200" w:firstLine="420"/>
        <w:jc w:val="left"/>
        <w:rPr>
          <w:rFonts w:ascii="Arial" w:hAnsi="Arial" w:cs="Arial"/>
        </w:rPr>
      </w:pPr>
      <w:r w:rsidRPr="00441E38">
        <w:rPr>
          <w:rFonts w:ascii="Arial" w:hAnsi="Arial" w:cs="Arial"/>
        </w:rPr>
        <w:t>后台服务须采用</w:t>
      </w:r>
      <w:r w:rsidRPr="00441E38">
        <w:rPr>
          <w:rFonts w:ascii="Arial" w:hAnsi="Arial" w:cs="Arial"/>
        </w:rPr>
        <w:t xml:space="preserve"> SaaS </w:t>
      </w:r>
      <w:r w:rsidRPr="00441E38">
        <w:rPr>
          <w:rFonts w:ascii="Arial" w:hAnsi="Arial" w:cs="Arial"/>
        </w:rPr>
        <w:t>服务模式，为自助导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服务驿站终端机提供云端服务运行环境及配套应用管理服务，服务商须提供后</w:t>
      </w:r>
      <w:r w:rsidRPr="00441E38">
        <w:rPr>
          <w:rFonts w:ascii="Arial" w:hAnsi="Arial" w:cs="Arial"/>
        </w:rPr>
        <w:t xml:space="preserve"> </w:t>
      </w:r>
      <w:r w:rsidRPr="00441E38">
        <w:rPr>
          <w:rFonts w:ascii="Arial" w:hAnsi="Arial" w:cs="Arial"/>
        </w:rPr>
        <w:t>台服务功能的维护、升级和技术支持。应包含但不限于以下应</w:t>
      </w:r>
      <w:r w:rsidRPr="00441E38">
        <w:rPr>
          <w:rFonts w:ascii="Arial" w:hAnsi="Arial" w:cs="Arial"/>
        </w:rPr>
        <w:t xml:space="preserve"> </w:t>
      </w:r>
      <w:r w:rsidRPr="00441E38">
        <w:rPr>
          <w:rFonts w:ascii="Arial" w:hAnsi="Arial" w:cs="Arial"/>
        </w:rPr>
        <w:t>用管理服务功能：</w:t>
      </w:r>
    </w:p>
    <w:p w14:paraId="694D8082" w14:textId="77777777" w:rsidR="00097F11" w:rsidRPr="00441E38" w:rsidRDefault="00097F11" w:rsidP="00097F11">
      <w:pPr>
        <w:pStyle w:val="a4"/>
        <w:numPr>
          <w:ilvl w:val="0"/>
          <w:numId w:val="3"/>
        </w:numPr>
        <w:spacing w:line="360" w:lineRule="auto"/>
        <w:ind w:firstLine="420"/>
        <w:jc w:val="left"/>
        <w:rPr>
          <w:rFonts w:ascii="Arial" w:hAnsi="Arial" w:cs="Arial"/>
        </w:rPr>
      </w:pPr>
      <w:r w:rsidRPr="00441E38">
        <w:rPr>
          <w:rFonts w:ascii="Arial" w:hAnsi="Arial" w:cs="Arial" w:hint="eastAsia"/>
        </w:rPr>
        <w:t>※</w:t>
      </w:r>
      <w:r w:rsidRPr="00441E38">
        <w:rPr>
          <w:rFonts w:ascii="Arial" w:hAnsi="Arial" w:cs="Arial"/>
        </w:rPr>
        <w:t>支持</w:t>
      </w:r>
      <w:proofErr w:type="gramStart"/>
      <w:r w:rsidRPr="00441E38">
        <w:rPr>
          <w:rFonts w:ascii="Arial" w:hAnsi="Arial" w:cs="Arial"/>
        </w:rPr>
        <w:t>微信支付</w:t>
      </w:r>
      <w:proofErr w:type="gramEnd"/>
      <w:r w:rsidRPr="00441E38">
        <w:rPr>
          <w:rFonts w:ascii="Arial" w:hAnsi="Arial" w:cs="Arial"/>
        </w:rPr>
        <w:t>/</w:t>
      </w:r>
      <w:r w:rsidRPr="00441E38">
        <w:rPr>
          <w:rFonts w:ascii="Arial" w:hAnsi="Arial" w:cs="Arial"/>
        </w:rPr>
        <w:t>支付宝平台，能够交</w:t>
      </w:r>
      <w:r w:rsidRPr="00441E38">
        <w:rPr>
          <w:rFonts w:ascii="Arial" w:hAnsi="Arial" w:cs="Arial"/>
        </w:rPr>
        <w:t>/</w:t>
      </w:r>
      <w:r w:rsidRPr="00441E38">
        <w:rPr>
          <w:rFonts w:ascii="Arial" w:hAnsi="Arial" w:cs="Arial"/>
        </w:rPr>
        <w:t>退押金、支付租金，</w:t>
      </w:r>
      <w:r w:rsidRPr="00441E38">
        <w:rPr>
          <w:rFonts w:ascii="Arial" w:hAnsi="Arial" w:cs="Arial"/>
        </w:rPr>
        <w:t xml:space="preserve"> </w:t>
      </w:r>
      <w:r w:rsidRPr="00441E38">
        <w:rPr>
          <w:rFonts w:ascii="Arial" w:hAnsi="Arial" w:cs="Arial"/>
        </w:rPr>
        <w:t>并且能够设置计费规则、押金及租金金额；</w:t>
      </w:r>
    </w:p>
    <w:p w14:paraId="5D47ED0B" w14:textId="77777777" w:rsidR="00097F11" w:rsidRPr="00441E38" w:rsidRDefault="00097F11" w:rsidP="00097F11">
      <w:pPr>
        <w:pStyle w:val="a4"/>
        <w:numPr>
          <w:ilvl w:val="0"/>
          <w:numId w:val="3"/>
        </w:numPr>
        <w:spacing w:line="360" w:lineRule="auto"/>
        <w:ind w:firstLine="420"/>
        <w:jc w:val="left"/>
        <w:rPr>
          <w:rFonts w:ascii="Arial" w:hAnsi="Arial" w:cs="Arial"/>
        </w:rPr>
      </w:pPr>
      <w:r w:rsidRPr="00441E38">
        <w:rPr>
          <w:rFonts w:ascii="Arial" w:hAnsi="Arial" w:cs="Arial"/>
        </w:rPr>
        <w:t>具备导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设备租赁订单管理功能，记录观众身份信息及所</w:t>
      </w:r>
      <w:r w:rsidRPr="00441E38">
        <w:rPr>
          <w:rFonts w:ascii="Arial" w:hAnsi="Arial" w:cs="Arial"/>
        </w:rPr>
        <w:t xml:space="preserve"> </w:t>
      </w:r>
      <w:r w:rsidRPr="00441E38">
        <w:rPr>
          <w:rFonts w:ascii="Arial" w:hAnsi="Arial" w:cs="Arial"/>
        </w:rPr>
        <w:t>借设备编号、押金支付</w:t>
      </w:r>
      <w:r w:rsidRPr="00441E38">
        <w:rPr>
          <w:rFonts w:ascii="Arial" w:hAnsi="Arial" w:cs="Arial"/>
        </w:rPr>
        <w:t>/</w:t>
      </w:r>
      <w:r w:rsidRPr="00441E38">
        <w:rPr>
          <w:rFonts w:ascii="Arial" w:hAnsi="Arial" w:cs="Arial"/>
        </w:rPr>
        <w:t>退还情况、押金支付情况；</w:t>
      </w:r>
    </w:p>
    <w:p w14:paraId="2B5D9577" w14:textId="77777777" w:rsidR="00097F11" w:rsidRPr="00441E38" w:rsidRDefault="00097F11" w:rsidP="00097F11">
      <w:pPr>
        <w:pStyle w:val="a4"/>
        <w:numPr>
          <w:ilvl w:val="0"/>
          <w:numId w:val="3"/>
        </w:numPr>
        <w:spacing w:line="360" w:lineRule="auto"/>
        <w:ind w:firstLine="420"/>
        <w:jc w:val="left"/>
        <w:rPr>
          <w:rFonts w:ascii="Arial" w:hAnsi="Arial" w:cs="Arial"/>
        </w:rPr>
      </w:pPr>
      <w:r w:rsidRPr="00441E38">
        <w:rPr>
          <w:rFonts w:ascii="Arial" w:hAnsi="Arial" w:cs="Arial"/>
        </w:rPr>
        <w:t>具备导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设备租赁订单统计功能，可查看某日或某时间段</w:t>
      </w:r>
      <w:r w:rsidRPr="00441E38">
        <w:rPr>
          <w:rFonts w:ascii="Arial" w:hAnsi="Arial" w:cs="Arial"/>
        </w:rPr>
        <w:t xml:space="preserve"> </w:t>
      </w:r>
      <w:r w:rsidRPr="00441E38">
        <w:rPr>
          <w:rFonts w:ascii="Arial" w:hAnsi="Arial" w:cs="Arial"/>
        </w:rPr>
        <w:t>的租赁订单报表；</w:t>
      </w:r>
    </w:p>
    <w:p w14:paraId="403BC13C" w14:textId="77777777" w:rsidR="00097F11" w:rsidRPr="00441E38" w:rsidRDefault="00097F11" w:rsidP="00097F11">
      <w:pPr>
        <w:pStyle w:val="a4"/>
        <w:numPr>
          <w:ilvl w:val="0"/>
          <w:numId w:val="3"/>
        </w:numPr>
        <w:spacing w:line="360" w:lineRule="auto"/>
        <w:ind w:firstLine="420"/>
        <w:jc w:val="left"/>
        <w:rPr>
          <w:rFonts w:ascii="Arial" w:hAnsi="Arial" w:cs="Arial"/>
        </w:rPr>
      </w:pPr>
      <w:r w:rsidRPr="00441E38">
        <w:rPr>
          <w:rFonts w:ascii="Arial" w:hAnsi="Arial" w:cs="Arial"/>
        </w:rPr>
        <w:t>具备观众参观数据统计功能，记录观众使用导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设备的起止时间、各讲解点播放触发时间及播放时长，并生成统计报表；</w:t>
      </w:r>
    </w:p>
    <w:p w14:paraId="4F70EDD1" w14:textId="77777777" w:rsidR="00097F11" w:rsidRPr="00441E38" w:rsidRDefault="00097F11" w:rsidP="00097F11">
      <w:pPr>
        <w:pStyle w:val="a4"/>
        <w:numPr>
          <w:ilvl w:val="0"/>
          <w:numId w:val="3"/>
        </w:numPr>
        <w:spacing w:line="360" w:lineRule="auto"/>
        <w:ind w:firstLine="420"/>
        <w:jc w:val="left"/>
        <w:rPr>
          <w:rFonts w:ascii="Arial" w:hAnsi="Arial" w:cs="Arial"/>
        </w:rPr>
      </w:pPr>
      <w:r w:rsidRPr="00441E38">
        <w:rPr>
          <w:rFonts w:ascii="Arial" w:hAnsi="Arial" w:cs="Arial" w:hint="eastAsia"/>
        </w:rPr>
        <w:t>※</w:t>
      </w:r>
      <w:r w:rsidRPr="00441E38">
        <w:rPr>
          <w:rFonts w:ascii="Arial" w:hAnsi="Arial" w:cs="Arial"/>
        </w:rPr>
        <w:t>具备自助导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服务驿站终端机设备管理功能，可远程管理每台服务驿站的工作状态，可设置自动开关机时间、存储</w:t>
      </w:r>
      <w:proofErr w:type="gramStart"/>
      <w:r w:rsidRPr="00441E38">
        <w:rPr>
          <w:rFonts w:ascii="Arial" w:hAnsi="Arial" w:cs="Arial"/>
        </w:rPr>
        <w:t>仓状态</w:t>
      </w:r>
      <w:proofErr w:type="gramEnd"/>
      <w:r w:rsidRPr="00441E38">
        <w:rPr>
          <w:rFonts w:ascii="Arial" w:hAnsi="Arial" w:cs="Arial"/>
        </w:rPr>
        <w:t>等；</w:t>
      </w:r>
    </w:p>
    <w:p w14:paraId="3A604EA8" w14:textId="77777777" w:rsidR="00097F11" w:rsidRPr="00441E38" w:rsidRDefault="00097F11" w:rsidP="00097F11">
      <w:pPr>
        <w:pStyle w:val="a4"/>
        <w:numPr>
          <w:ilvl w:val="0"/>
          <w:numId w:val="3"/>
        </w:numPr>
        <w:spacing w:line="360" w:lineRule="auto"/>
        <w:ind w:firstLine="420"/>
        <w:jc w:val="left"/>
        <w:rPr>
          <w:rFonts w:ascii="Arial" w:hAnsi="Arial" w:cs="Arial"/>
        </w:rPr>
      </w:pPr>
      <w:r w:rsidRPr="00441E38">
        <w:rPr>
          <w:rFonts w:ascii="Arial" w:hAnsi="Arial" w:cs="Arial" w:hint="eastAsia"/>
        </w:rPr>
        <w:t>※</w:t>
      </w:r>
      <w:r w:rsidRPr="00441E38">
        <w:rPr>
          <w:rFonts w:ascii="Arial" w:hAnsi="Arial" w:cs="Arial"/>
        </w:rPr>
        <w:t>具备服务驿站大屏内容信息远程更新功能；</w:t>
      </w:r>
    </w:p>
    <w:p w14:paraId="1BB653CE" w14:textId="77777777" w:rsidR="00097F11" w:rsidRPr="00441E38" w:rsidRDefault="00097F11" w:rsidP="00097F11">
      <w:pPr>
        <w:pStyle w:val="a4"/>
        <w:numPr>
          <w:ilvl w:val="0"/>
          <w:numId w:val="3"/>
        </w:numPr>
        <w:spacing w:line="360" w:lineRule="auto"/>
        <w:ind w:firstLine="420"/>
        <w:jc w:val="left"/>
        <w:rPr>
          <w:rFonts w:ascii="Arial" w:hAnsi="Arial" w:cs="Arial"/>
        </w:rPr>
      </w:pPr>
      <w:r w:rsidRPr="00441E38">
        <w:rPr>
          <w:rFonts w:ascii="Arial" w:hAnsi="Arial" w:cs="Arial" w:hint="eastAsia"/>
        </w:rPr>
        <w:t>※</w:t>
      </w:r>
      <w:r w:rsidRPr="00441E38">
        <w:rPr>
          <w:rFonts w:ascii="Arial" w:hAnsi="Arial" w:cs="Arial"/>
        </w:rPr>
        <w:t>具备导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设备内容资源远程更新功能。</w:t>
      </w:r>
    </w:p>
    <w:p w14:paraId="3CB9D855" w14:textId="77777777" w:rsidR="00097F11" w:rsidRPr="00441E38" w:rsidRDefault="00097F11" w:rsidP="00097F11">
      <w:pPr>
        <w:spacing w:line="360" w:lineRule="auto"/>
        <w:ind w:firstLineChars="200" w:firstLine="420"/>
        <w:outlineLvl w:val="3"/>
        <w:rPr>
          <w:rFonts w:ascii="Arial" w:hAnsi="Arial" w:cs="Arial"/>
        </w:rPr>
      </w:pPr>
      <w:r w:rsidRPr="00441E38">
        <w:rPr>
          <w:rFonts w:ascii="Arial" w:hAnsi="Arial" w:cs="Arial"/>
        </w:rPr>
        <w:t>2.2.4</w:t>
      </w:r>
      <w:r w:rsidRPr="00441E38">
        <w:rPr>
          <w:rFonts w:ascii="Arial" w:hAnsi="Arial" w:cs="Arial"/>
        </w:rPr>
        <w:t>租赁应用小程序功能</w:t>
      </w:r>
      <w:proofErr w:type="gramStart"/>
      <w:r w:rsidRPr="00441E38">
        <w:rPr>
          <w:rFonts w:ascii="Arial" w:hAnsi="Arial" w:cs="Arial"/>
        </w:rPr>
        <w:t>版块</w:t>
      </w:r>
      <w:proofErr w:type="gramEnd"/>
    </w:p>
    <w:p w14:paraId="40AD0E32" w14:textId="77777777" w:rsidR="00097F11" w:rsidRPr="00441E38" w:rsidRDefault="00097F11" w:rsidP="00097F11">
      <w:pPr>
        <w:pStyle w:val="TableParagraph"/>
        <w:kinsoku w:val="0"/>
        <w:overflowPunct w:val="0"/>
        <w:spacing w:before="9" w:line="360" w:lineRule="auto"/>
        <w:ind w:right="103" w:firstLineChars="200" w:firstLine="420"/>
        <w:jc w:val="both"/>
        <w:rPr>
          <w:rFonts w:ascii="Arial" w:hAnsi="Arial" w:cs="Arial"/>
          <w:kern w:val="2"/>
          <w:sz w:val="21"/>
          <w:szCs w:val="20"/>
          <w:lang w:eastAsia="zh-CN"/>
        </w:rPr>
      </w:pPr>
      <w:r w:rsidRPr="00441E38">
        <w:rPr>
          <w:rFonts w:ascii="Arial" w:hAnsi="Arial" w:cs="Arial"/>
          <w:kern w:val="2"/>
          <w:sz w:val="21"/>
          <w:szCs w:val="20"/>
          <w:lang w:eastAsia="zh-CN"/>
        </w:rPr>
        <w:t>开发租赁应用小程序功能，</w:t>
      </w:r>
      <w:proofErr w:type="gramStart"/>
      <w:r w:rsidRPr="00441E38">
        <w:rPr>
          <w:rFonts w:ascii="Arial" w:hAnsi="Arial" w:cs="Arial"/>
          <w:kern w:val="2"/>
          <w:sz w:val="21"/>
          <w:szCs w:val="20"/>
          <w:lang w:eastAsia="zh-CN"/>
        </w:rPr>
        <w:t>包括微信及</w:t>
      </w:r>
      <w:proofErr w:type="gramEnd"/>
      <w:r w:rsidRPr="00441E38">
        <w:rPr>
          <w:rFonts w:ascii="Arial" w:hAnsi="Arial" w:cs="Arial"/>
          <w:kern w:val="2"/>
          <w:sz w:val="21"/>
          <w:szCs w:val="20"/>
          <w:lang w:eastAsia="zh-CN"/>
        </w:rPr>
        <w:t>支付宝平台，通过小程序与自助导</w:t>
      </w:r>
      <w:proofErr w:type="gramStart"/>
      <w:r w:rsidRPr="00441E38">
        <w:rPr>
          <w:rFonts w:ascii="Arial" w:hAnsi="Arial" w:cs="Arial"/>
          <w:kern w:val="2"/>
          <w:sz w:val="21"/>
          <w:szCs w:val="20"/>
          <w:lang w:eastAsia="zh-CN"/>
        </w:rPr>
        <w:t>览</w:t>
      </w:r>
      <w:proofErr w:type="gramEnd"/>
      <w:r w:rsidRPr="00441E38">
        <w:rPr>
          <w:rFonts w:ascii="Arial" w:hAnsi="Arial" w:cs="Arial"/>
          <w:kern w:val="2"/>
          <w:sz w:val="21"/>
          <w:szCs w:val="20"/>
          <w:lang w:eastAsia="zh-CN"/>
        </w:rPr>
        <w:t>服务驿站终端机配套进行设备的租赁。功能要求（包含但不限于）：</w:t>
      </w:r>
    </w:p>
    <w:p w14:paraId="4A065B6C" w14:textId="77777777" w:rsidR="00097F11" w:rsidRPr="00441E38" w:rsidRDefault="00097F11" w:rsidP="00097F11">
      <w:pPr>
        <w:pStyle w:val="TableParagraph"/>
        <w:numPr>
          <w:ilvl w:val="0"/>
          <w:numId w:val="2"/>
        </w:numPr>
        <w:tabs>
          <w:tab w:val="left" w:pos="524"/>
        </w:tabs>
        <w:kinsoku w:val="0"/>
        <w:overflowPunct w:val="0"/>
        <w:adjustRightInd w:val="0"/>
        <w:spacing w:before="22" w:line="360" w:lineRule="auto"/>
        <w:ind w:right="103" w:firstLineChars="200" w:firstLine="420"/>
        <w:jc w:val="both"/>
        <w:rPr>
          <w:rFonts w:ascii="Arial" w:hAnsi="Arial" w:cs="Arial"/>
          <w:kern w:val="2"/>
          <w:sz w:val="21"/>
          <w:szCs w:val="20"/>
          <w:lang w:eastAsia="zh-CN"/>
        </w:rPr>
      </w:pPr>
      <w:r w:rsidRPr="00441E38">
        <w:rPr>
          <w:rFonts w:ascii="Arial" w:hAnsi="Arial" w:cs="Arial"/>
          <w:kern w:val="2"/>
          <w:sz w:val="21"/>
          <w:szCs w:val="20"/>
          <w:lang w:eastAsia="zh-CN"/>
        </w:rPr>
        <w:t>支持自助租借流程服务，观众</w:t>
      </w:r>
      <w:proofErr w:type="gramStart"/>
      <w:r w:rsidRPr="00441E38">
        <w:rPr>
          <w:rFonts w:ascii="Arial" w:hAnsi="Arial" w:cs="Arial"/>
          <w:kern w:val="2"/>
          <w:sz w:val="21"/>
          <w:szCs w:val="20"/>
          <w:lang w:eastAsia="zh-CN"/>
        </w:rPr>
        <w:t>通过微信小</w:t>
      </w:r>
      <w:proofErr w:type="gramEnd"/>
      <w:r w:rsidRPr="00441E38">
        <w:rPr>
          <w:rFonts w:ascii="Arial" w:hAnsi="Arial" w:cs="Arial"/>
          <w:kern w:val="2"/>
          <w:sz w:val="21"/>
          <w:szCs w:val="20"/>
          <w:lang w:eastAsia="zh-CN"/>
        </w:rPr>
        <w:t>程序</w:t>
      </w:r>
      <w:r w:rsidRPr="00441E38">
        <w:rPr>
          <w:rFonts w:ascii="Arial" w:hAnsi="Arial" w:cs="Arial"/>
          <w:kern w:val="2"/>
          <w:sz w:val="21"/>
          <w:szCs w:val="20"/>
          <w:lang w:eastAsia="zh-CN"/>
        </w:rPr>
        <w:t>/</w:t>
      </w:r>
      <w:r w:rsidRPr="00441E38">
        <w:rPr>
          <w:rFonts w:ascii="Arial" w:hAnsi="Arial" w:cs="Arial"/>
          <w:kern w:val="2"/>
          <w:sz w:val="21"/>
          <w:szCs w:val="20"/>
          <w:lang w:eastAsia="zh-CN"/>
        </w:rPr>
        <w:t>支付</w:t>
      </w:r>
      <w:proofErr w:type="gramStart"/>
      <w:r w:rsidRPr="00441E38">
        <w:rPr>
          <w:rFonts w:ascii="Arial" w:hAnsi="Arial" w:cs="Arial"/>
          <w:kern w:val="2"/>
          <w:sz w:val="21"/>
          <w:szCs w:val="20"/>
          <w:lang w:eastAsia="zh-CN"/>
        </w:rPr>
        <w:t>宝扫</w:t>
      </w:r>
      <w:r w:rsidRPr="00441E38">
        <w:rPr>
          <w:rFonts w:ascii="Arial" w:hAnsi="Arial" w:cs="Arial"/>
          <w:kern w:val="2"/>
          <w:sz w:val="21"/>
          <w:szCs w:val="20"/>
          <w:lang w:eastAsia="zh-CN"/>
        </w:rPr>
        <w:t xml:space="preserve"> </w:t>
      </w:r>
      <w:r w:rsidRPr="00441E38">
        <w:rPr>
          <w:rFonts w:ascii="Arial" w:hAnsi="Arial" w:cs="Arial"/>
          <w:kern w:val="2"/>
          <w:sz w:val="21"/>
          <w:szCs w:val="20"/>
          <w:lang w:eastAsia="zh-CN"/>
        </w:rPr>
        <w:t>描二维码实现</w:t>
      </w:r>
      <w:proofErr w:type="gramEnd"/>
      <w:r w:rsidRPr="00441E38">
        <w:rPr>
          <w:rFonts w:ascii="Arial" w:hAnsi="Arial" w:cs="Arial"/>
          <w:kern w:val="2"/>
          <w:sz w:val="21"/>
          <w:szCs w:val="20"/>
          <w:lang w:eastAsia="zh-CN"/>
        </w:rPr>
        <w:t>设备自助租借；</w:t>
      </w:r>
    </w:p>
    <w:p w14:paraId="70EE0E1B" w14:textId="77777777" w:rsidR="00097F11" w:rsidRPr="00441E38" w:rsidRDefault="00097F11" w:rsidP="00097F11">
      <w:pPr>
        <w:pStyle w:val="TableParagraph"/>
        <w:numPr>
          <w:ilvl w:val="0"/>
          <w:numId w:val="2"/>
        </w:numPr>
        <w:tabs>
          <w:tab w:val="left" w:pos="524"/>
        </w:tabs>
        <w:kinsoku w:val="0"/>
        <w:overflowPunct w:val="0"/>
        <w:adjustRightInd w:val="0"/>
        <w:spacing w:before="22" w:line="360" w:lineRule="auto"/>
        <w:ind w:firstLineChars="200" w:firstLine="420"/>
        <w:jc w:val="both"/>
        <w:rPr>
          <w:rFonts w:ascii="Arial" w:hAnsi="Arial" w:cs="Arial"/>
          <w:kern w:val="2"/>
          <w:sz w:val="21"/>
          <w:szCs w:val="20"/>
          <w:lang w:eastAsia="zh-CN"/>
        </w:rPr>
      </w:pPr>
      <w:r w:rsidRPr="00441E38">
        <w:rPr>
          <w:rFonts w:ascii="Arial" w:hAnsi="Arial" w:cs="Arial"/>
          <w:kern w:val="2"/>
          <w:sz w:val="21"/>
          <w:szCs w:val="20"/>
          <w:lang w:eastAsia="zh-CN"/>
        </w:rPr>
        <w:t>支持租借押金的支付功能，租借租金的支付功能；</w:t>
      </w:r>
    </w:p>
    <w:p w14:paraId="77A013C5" w14:textId="77777777" w:rsidR="00097F11" w:rsidRPr="00441E38" w:rsidRDefault="00097F11" w:rsidP="00097F11">
      <w:pPr>
        <w:pStyle w:val="TableParagraph"/>
        <w:numPr>
          <w:ilvl w:val="0"/>
          <w:numId w:val="2"/>
        </w:numPr>
        <w:tabs>
          <w:tab w:val="left" w:pos="524"/>
        </w:tabs>
        <w:kinsoku w:val="0"/>
        <w:overflowPunct w:val="0"/>
        <w:adjustRightInd w:val="0"/>
        <w:spacing w:before="22" w:line="360" w:lineRule="auto"/>
        <w:ind w:firstLineChars="200" w:firstLine="420"/>
        <w:jc w:val="both"/>
        <w:rPr>
          <w:rFonts w:ascii="Arial" w:hAnsi="Arial" w:cs="Arial"/>
          <w:kern w:val="2"/>
          <w:sz w:val="21"/>
          <w:szCs w:val="20"/>
          <w:lang w:eastAsia="zh-CN"/>
        </w:rPr>
      </w:pPr>
      <w:r w:rsidRPr="00441E38">
        <w:rPr>
          <w:rFonts w:ascii="Arial" w:hAnsi="Arial" w:cs="Arial" w:hint="eastAsia"/>
          <w:kern w:val="2"/>
          <w:sz w:val="21"/>
          <w:szCs w:val="20"/>
          <w:lang w:eastAsia="zh-CN"/>
        </w:rPr>
        <w:t>※</w:t>
      </w:r>
      <w:r w:rsidRPr="00441E38">
        <w:rPr>
          <w:rFonts w:ascii="Arial" w:hAnsi="Arial" w:cs="Arial"/>
          <w:kern w:val="2"/>
          <w:sz w:val="21"/>
          <w:szCs w:val="20"/>
          <w:lang w:eastAsia="zh-CN"/>
        </w:rPr>
        <w:t>观众在小程序端可以查看已完成和租借中的订单信息，</w:t>
      </w:r>
      <w:r w:rsidRPr="00441E38">
        <w:rPr>
          <w:rFonts w:ascii="Arial" w:hAnsi="Arial" w:cs="Arial"/>
          <w:kern w:val="2"/>
          <w:sz w:val="21"/>
          <w:szCs w:val="20"/>
          <w:lang w:eastAsia="zh-CN"/>
        </w:rPr>
        <w:t xml:space="preserve"> </w:t>
      </w:r>
      <w:r w:rsidRPr="00441E38">
        <w:rPr>
          <w:rFonts w:ascii="Arial" w:hAnsi="Arial" w:cs="Arial"/>
          <w:kern w:val="2"/>
          <w:sz w:val="21"/>
          <w:szCs w:val="20"/>
          <w:lang w:eastAsia="zh-CN"/>
        </w:rPr>
        <w:t>支持租借次数统计功能；</w:t>
      </w:r>
    </w:p>
    <w:p w14:paraId="53237768" w14:textId="77777777" w:rsidR="00097F11" w:rsidRPr="00441E38" w:rsidRDefault="00097F11" w:rsidP="00097F11">
      <w:pPr>
        <w:pStyle w:val="TableParagraph"/>
        <w:numPr>
          <w:ilvl w:val="0"/>
          <w:numId w:val="2"/>
        </w:numPr>
        <w:tabs>
          <w:tab w:val="left" w:pos="524"/>
        </w:tabs>
        <w:kinsoku w:val="0"/>
        <w:overflowPunct w:val="0"/>
        <w:adjustRightInd w:val="0"/>
        <w:spacing w:before="19" w:line="360" w:lineRule="auto"/>
        <w:ind w:right="103" w:firstLineChars="200" w:firstLine="420"/>
        <w:jc w:val="both"/>
        <w:rPr>
          <w:rFonts w:ascii="Arial" w:hAnsi="Arial" w:cs="Arial"/>
          <w:kern w:val="2"/>
          <w:sz w:val="21"/>
          <w:szCs w:val="20"/>
          <w:lang w:eastAsia="zh-CN"/>
        </w:rPr>
      </w:pPr>
      <w:r w:rsidRPr="00441E38">
        <w:rPr>
          <w:rFonts w:ascii="Arial" w:hAnsi="Arial" w:cs="Arial"/>
          <w:kern w:val="2"/>
          <w:sz w:val="21"/>
          <w:szCs w:val="20"/>
          <w:lang w:eastAsia="zh-CN"/>
        </w:rPr>
        <w:t>观众可以拨打客服电话，获取帮助支持服务；针对观众在</w:t>
      </w:r>
      <w:r w:rsidRPr="00441E38">
        <w:rPr>
          <w:rFonts w:ascii="Arial" w:hAnsi="Arial" w:cs="Arial"/>
          <w:kern w:val="2"/>
          <w:sz w:val="21"/>
          <w:szCs w:val="20"/>
          <w:lang w:eastAsia="zh-CN"/>
        </w:rPr>
        <w:t xml:space="preserve"> </w:t>
      </w:r>
      <w:r w:rsidRPr="00441E38">
        <w:rPr>
          <w:rFonts w:ascii="Arial" w:hAnsi="Arial" w:cs="Arial"/>
          <w:kern w:val="2"/>
          <w:sz w:val="21"/>
          <w:szCs w:val="20"/>
          <w:lang w:eastAsia="zh-CN"/>
        </w:rPr>
        <w:t>使用过程中的常见问题进行解答，帮助观众快速熟悉了解功能使用；</w:t>
      </w:r>
    </w:p>
    <w:p w14:paraId="12A8C0F4" w14:textId="77777777" w:rsidR="00097F11" w:rsidRPr="00441E38" w:rsidRDefault="00097F11" w:rsidP="00097F11">
      <w:pPr>
        <w:pStyle w:val="a4"/>
        <w:numPr>
          <w:ilvl w:val="0"/>
          <w:numId w:val="2"/>
        </w:numPr>
        <w:spacing w:line="360" w:lineRule="auto"/>
        <w:ind w:firstLine="420"/>
        <w:jc w:val="left"/>
        <w:rPr>
          <w:rFonts w:ascii="Arial" w:hAnsi="Arial" w:cs="Arial"/>
        </w:rPr>
      </w:pPr>
      <w:r w:rsidRPr="00441E38">
        <w:rPr>
          <w:rFonts w:ascii="Arial" w:hAnsi="Arial" w:cs="Arial"/>
        </w:rPr>
        <w:t>观众可以按照报修引导信息，实现设备故障问题报修。</w:t>
      </w:r>
    </w:p>
    <w:p w14:paraId="6EFF00E4" w14:textId="77777777" w:rsidR="00097F11" w:rsidRPr="00441E38" w:rsidRDefault="00097F11" w:rsidP="00097F11">
      <w:pPr>
        <w:spacing w:line="360" w:lineRule="auto"/>
        <w:ind w:firstLineChars="200" w:firstLine="420"/>
        <w:outlineLvl w:val="3"/>
        <w:rPr>
          <w:rFonts w:ascii="Arial" w:hAnsi="Arial" w:cs="Arial"/>
        </w:rPr>
      </w:pPr>
      <w:r w:rsidRPr="00441E38">
        <w:rPr>
          <w:rFonts w:ascii="Arial" w:hAnsi="Arial" w:cs="Arial"/>
        </w:rPr>
        <w:t>2.2.5</w:t>
      </w:r>
      <w:r w:rsidRPr="00441E38">
        <w:rPr>
          <w:rFonts w:ascii="Arial" w:hAnsi="Arial" w:cs="Arial"/>
        </w:rPr>
        <w:t>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终端硬件维护</w:t>
      </w:r>
    </w:p>
    <w:p w14:paraId="47D22A22" w14:textId="77777777" w:rsidR="00097F11" w:rsidRPr="00441E38" w:rsidRDefault="00097F11" w:rsidP="00097F11">
      <w:pPr>
        <w:spacing w:line="360" w:lineRule="auto"/>
        <w:ind w:firstLineChars="200" w:firstLine="420"/>
        <w:jc w:val="left"/>
        <w:rPr>
          <w:rFonts w:ascii="Arial" w:hAnsi="Arial" w:cs="Arial"/>
        </w:rPr>
      </w:pPr>
      <w:r w:rsidRPr="00441E38">
        <w:rPr>
          <w:rFonts w:ascii="Arial" w:hAnsi="Arial" w:cs="Arial"/>
        </w:rPr>
        <w:t>馆内</w:t>
      </w:r>
      <w:r w:rsidRPr="00441E38">
        <w:rPr>
          <w:rFonts w:ascii="Arial" w:hAnsi="Arial" w:cs="Arial"/>
        </w:rPr>
        <w:t>800</w:t>
      </w:r>
      <w:r w:rsidRPr="00441E38">
        <w:rPr>
          <w:rFonts w:ascii="Arial" w:hAnsi="Arial" w:cs="Arial"/>
        </w:rPr>
        <w:t>台导</w:t>
      </w:r>
      <w:proofErr w:type="gramStart"/>
      <w:r w:rsidRPr="00441E38">
        <w:rPr>
          <w:rFonts w:ascii="Arial" w:hAnsi="Arial" w:cs="Arial"/>
        </w:rPr>
        <w:t>览</w:t>
      </w:r>
      <w:proofErr w:type="gramEnd"/>
      <w:r w:rsidRPr="00441E38">
        <w:rPr>
          <w:rFonts w:ascii="Arial" w:hAnsi="Arial" w:cs="Arial"/>
        </w:rPr>
        <w:t>终端的维护及管理。</w:t>
      </w:r>
    </w:p>
    <w:p w14:paraId="64A72534" w14:textId="77777777" w:rsidR="00097F11" w:rsidRPr="00441E38" w:rsidRDefault="00097F11" w:rsidP="00097F11">
      <w:pPr>
        <w:spacing w:line="360" w:lineRule="auto"/>
        <w:ind w:firstLineChars="200" w:firstLine="420"/>
        <w:jc w:val="left"/>
        <w:rPr>
          <w:rFonts w:ascii="Arial" w:hAnsi="Arial" w:cs="Arial"/>
        </w:rPr>
      </w:pPr>
      <w:r w:rsidRPr="00441E38">
        <w:rPr>
          <w:rFonts w:ascii="Arial" w:hAnsi="Arial" w:cs="Arial"/>
        </w:rPr>
        <w:t>2.2.6</w:t>
      </w:r>
      <w:r w:rsidRPr="00441E38">
        <w:rPr>
          <w:rFonts w:ascii="Arial" w:hAnsi="Arial" w:cs="Arial"/>
        </w:rPr>
        <w:t>展厅中文讲解词录制</w:t>
      </w:r>
    </w:p>
    <w:p w14:paraId="7B4B2756" w14:textId="77777777" w:rsidR="00097F11" w:rsidRPr="00441E38" w:rsidRDefault="00097F11" w:rsidP="00097F11">
      <w:pPr>
        <w:spacing w:line="360" w:lineRule="auto"/>
        <w:ind w:firstLineChars="200" w:firstLine="420"/>
        <w:rPr>
          <w:rFonts w:ascii="Arial" w:hAnsi="Arial" w:cs="Arial"/>
        </w:rPr>
      </w:pPr>
      <w:r w:rsidRPr="00441E38">
        <w:rPr>
          <w:rFonts w:ascii="Arial" w:hAnsi="Arial" w:cs="Arial"/>
        </w:rPr>
        <w:lastRenderedPageBreak/>
        <w:t>展厅中文讲解词录制</w:t>
      </w:r>
      <w:r w:rsidRPr="00441E38">
        <w:rPr>
          <w:rFonts w:ascii="Arial" w:hAnsi="Arial" w:cs="Arial"/>
        </w:rPr>
        <w:t>1</w:t>
      </w:r>
      <w:r w:rsidRPr="00441E38">
        <w:rPr>
          <w:rFonts w:ascii="Arial" w:hAnsi="Arial" w:cs="Arial"/>
        </w:rPr>
        <w:t>套。</w:t>
      </w:r>
    </w:p>
    <w:p w14:paraId="0D30FA38" w14:textId="77777777" w:rsidR="00097F11" w:rsidRPr="00441E38" w:rsidRDefault="00097F11" w:rsidP="00097F11">
      <w:pPr>
        <w:pStyle w:val="2"/>
        <w:numPr>
          <w:ilvl w:val="0"/>
          <w:numId w:val="1"/>
        </w:numPr>
        <w:spacing w:line="360" w:lineRule="auto"/>
        <w:ind w:firstLineChars="200" w:firstLine="420"/>
        <w:jc w:val="both"/>
        <w:rPr>
          <w:rFonts w:eastAsia="宋体" w:cs="Arial"/>
          <w:b w:val="0"/>
          <w:sz w:val="21"/>
        </w:rPr>
      </w:pPr>
      <w:bookmarkStart w:id="7" w:name="_Toc138248340"/>
      <w:r w:rsidRPr="00441E38">
        <w:rPr>
          <w:rFonts w:eastAsia="宋体" w:cs="Arial"/>
          <w:b w:val="0"/>
          <w:sz w:val="21"/>
        </w:rPr>
        <w:t>售后服务及培训</w:t>
      </w:r>
      <w:bookmarkEnd w:id="7"/>
    </w:p>
    <w:p w14:paraId="2AFBE015" w14:textId="77777777" w:rsidR="00097F11" w:rsidRPr="00441E38" w:rsidRDefault="00097F11" w:rsidP="00097F11">
      <w:pPr>
        <w:pStyle w:val="TableParagraph"/>
        <w:numPr>
          <w:ilvl w:val="0"/>
          <w:numId w:val="4"/>
        </w:numPr>
        <w:tabs>
          <w:tab w:val="left" w:pos="524"/>
        </w:tabs>
        <w:kinsoku w:val="0"/>
        <w:overflowPunct w:val="0"/>
        <w:adjustRightInd w:val="0"/>
        <w:spacing w:before="22" w:line="360" w:lineRule="auto"/>
        <w:ind w:firstLineChars="200" w:firstLine="420"/>
        <w:jc w:val="both"/>
        <w:rPr>
          <w:rFonts w:ascii="Arial" w:hAnsi="Arial" w:cs="Arial"/>
          <w:kern w:val="2"/>
          <w:sz w:val="21"/>
          <w:szCs w:val="20"/>
          <w:lang w:eastAsia="zh-CN"/>
        </w:rPr>
      </w:pPr>
      <w:r w:rsidRPr="00441E38">
        <w:rPr>
          <w:rFonts w:ascii="Arial" w:hAnsi="Arial" w:cs="Arial"/>
          <w:kern w:val="2"/>
          <w:sz w:val="21"/>
          <w:szCs w:val="20"/>
          <w:lang w:eastAsia="zh-CN"/>
        </w:rPr>
        <w:t>提供自助导</w:t>
      </w:r>
      <w:proofErr w:type="gramStart"/>
      <w:r w:rsidRPr="00441E38">
        <w:rPr>
          <w:rFonts w:ascii="Arial" w:hAnsi="Arial" w:cs="Arial"/>
          <w:kern w:val="2"/>
          <w:sz w:val="21"/>
          <w:szCs w:val="20"/>
          <w:lang w:eastAsia="zh-CN"/>
        </w:rPr>
        <w:t>览</w:t>
      </w:r>
      <w:proofErr w:type="gramEnd"/>
      <w:r w:rsidRPr="00441E38">
        <w:rPr>
          <w:rFonts w:ascii="Arial" w:hAnsi="Arial" w:cs="Arial"/>
          <w:kern w:val="2"/>
          <w:sz w:val="21"/>
          <w:szCs w:val="20"/>
          <w:lang w:eastAsia="zh-CN"/>
        </w:rPr>
        <w:t>服务驿站系统免费维保期为一年；</w:t>
      </w:r>
    </w:p>
    <w:p w14:paraId="1BD03FC7" w14:textId="77777777" w:rsidR="00097F11" w:rsidRPr="00441E38" w:rsidRDefault="00097F11" w:rsidP="00097F11">
      <w:pPr>
        <w:pStyle w:val="TableParagraph"/>
        <w:numPr>
          <w:ilvl w:val="0"/>
          <w:numId w:val="4"/>
        </w:numPr>
        <w:tabs>
          <w:tab w:val="left" w:pos="524"/>
        </w:tabs>
        <w:kinsoku w:val="0"/>
        <w:overflowPunct w:val="0"/>
        <w:adjustRightInd w:val="0"/>
        <w:spacing w:before="22" w:line="360" w:lineRule="auto"/>
        <w:ind w:firstLineChars="200" w:firstLine="420"/>
        <w:jc w:val="both"/>
        <w:rPr>
          <w:rFonts w:ascii="Arial" w:hAnsi="Arial" w:cs="Arial"/>
          <w:kern w:val="2"/>
          <w:sz w:val="21"/>
          <w:szCs w:val="20"/>
          <w:lang w:eastAsia="zh-CN"/>
        </w:rPr>
      </w:pPr>
      <w:r w:rsidRPr="00441E38">
        <w:rPr>
          <w:rFonts w:ascii="Arial" w:hAnsi="Arial" w:cs="Arial"/>
          <w:kern w:val="2"/>
          <w:sz w:val="21"/>
          <w:szCs w:val="20"/>
          <w:lang w:eastAsia="zh-CN"/>
        </w:rPr>
        <w:t>提供</w:t>
      </w:r>
      <w:r w:rsidRPr="00441E38">
        <w:rPr>
          <w:rFonts w:ascii="Arial" w:hAnsi="Arial" w:cs="Arial"/>
          <w:kern w:val="2"/>
          <w:sz w:val="21"/>
          <w:szCs w:val="20"/>
          <w:lang w:eastAsia="zh-CN"/>
        </w:rPr>
        <w:t>7*8</w:t>
      </w:r>
      <w:r w:rsidRPr="00441E38">
        <w:rPr>
          <w:rFonts w:ascii="Arial" w:hAnsi="Arial" w:cs="Arial"/>
          <w:kern w:val="2"/>
          <w:sz w:val="21"/>
          <w:szCs w:val="20"/>
          <w:lang w:eastAsia="zh-CN"/>
        </w:rPr>
        <w:t>小时的客服平台服务；</w:t>
      </w:r>
    </w:p>
    <w:p w14:paraId="1F2B66F9" w14:textId="77777777" w:rsidR="00097F11" w:rsidRPr="00441E38" w:rsidRDefault="00097F11" w:rsidP="00097F11">
      <w:pPr>
        <w:pStyle w:val="TableParagraph"/>
        <w:numPr>
          <w:ilvl w:val="0"/>
          <w:numId w:val="4"/>
        </w:numPr>
        <w:tabs>
          <w:tab w:val="left" w:pos="524"/>
        </w:tabs>
        <w:kinsoku w:val="0"/>
        <w:overflowPunct w:val="0"/>
        <w:adjustRightInd w:val="0"/>
        <w:spacing w:before="22" w:line="360" w:lineRule="auto"/>
        <w:ind w:firstLineChars="200" w:firstLine="420"/>
        <w:jc w:val="both"/>
        <w:rPr>
          <w:rFonts w:ascii="Arial" w:hAnsi="Arial" w:cs="Arial"/>
          <w:kern w:val="2"/>
          <w:sz w:val="21"/>
          <w:szCs w:val="20"/>
          <w:lang w:eastAsia="zh-CN"/>
        </w:rPr>
      </w:pPr>
      <w:r w:rsidRPr="00441E38">
        <w:rPr>
          <w:rFonts w:ascii="Arial" w:hAnsi="Arial" w:cs="Arial"/>
          <w:kern w:val="2"/>
          <w:sz w:val="21"/>
          <w:szCs w:val="20"/>
          <w:lang w:eastAsia="zh-CN"/>
        </w:rPr>
        <w:t>提供租期内馆方导</w:t>
      </w:r>
      <w:proofErr w:type="gramStart"/>
      <w:r w:rsidRPr="00441E38">
        <w:rPr>
          <w:rFonts w:ascii="Arial" w:hAnsi="Arial" w:cs="Arial"/>
          <w:kern w:val="2"/>
          <w:sz w:val="21"/>
          <w:szCs w:val="20"/>
          <w:lang w:eastAsia="zh-CN"/>
        </w:rPr>
        <w:t>览</w:t>
      </w:r>
      <w:proofErr w:type="gramEnd"/>
      <w:r w:rsidRPr="00441E38">
        <w:rPr>
          <w:rFonts w:ascii="Arial" w:hAnsi="Arial" w:cs="Arial"/>
          <w:kern w:val="2"/>
          <w:sz w:val="21"/>
          <w:szCs w:val="20"/>
          <w:lang w:eastAsia="zh-CN"/>
        </w:rPr>
        <w:t>机的设备维护及设备日常管理，包括设备丢失等</w:t>
      </w:r>
    </w:p>
    <w:p w14:paraId="5F1A2257" w14:textId="77777777" w:rsidR="00097F11" w:rsidRPr="00441E38" w:rsidRDefault="00097F11" w:rsidP="00097F11">
      <w:pPr>
        <w:pStyle w:val="TableParagraph"/>
        <w:numPr>
          <w:ilvl w:val="0"/>
          <w:numId w:val="4"/>
        </w:numPr>
        <w:tabs>
          <w:tab w:val="left" w:pos="524"/>
        </w:tabs>
        <w:kinsoku w:val="0"/>
        <w:overflowPunct w:val="0"/>
        <w:adjustRightInd w:val="0"/>
        <w:spacing w:before="22" w:line="360" w:lineRule="auto"/>
        <w:ind w:firstLineChars="200" w:firstLine="420"/>
        <w:jc w:val="both"/>
        <w:rPr>
          <w:rFonts w:ascii="Arial" w:hAnsi="Arial" w:cs="Arial"/>
          <w:kern w:val="2"/>
          <w:sz w:val="21"/>
          <w:szCs w:val="20"/>
          <w:lang w:eastAsia="zh-CN"/>
        </w:rPr>
      </w:pPr>
      <w:r w:rsidRPr="00441E38">
        <w:rPr>
          <w:rFonts w:ascii="Arial" w:hAnsi="Arial" w:cs="Arial"/>
          <w:kern w:val="2"/>
          <w:sz w:val="21"/>
          <w:szCs w:val="20"/>
          <w:lang w:eastAsia="zh-CN"/>
        </w:rPr>
        <w:t>为了保证系统运行，服务商须提供</w:t>
      </w:r>
      <w:r w:rsidRPr="00441E38">
        <w:rPr>
          <w:rFonts w:ascii="Arial" w:hAnsi="Arial" w:cs="Arial"/>
          <w:kern w:val="2"/>
          <w:sz w:val="21"/>
          <w:szCs w:val="20"/>
          <w:lang w:eastAsia="zh-CN"/>
        </w:rPr>
        <w:t xml:space="preserve"> 7*24 </w:t>
      </w:r>
      <w:r w:rsidRPr="00441E38">
        <w:rPr>
          <w:rFonts w:ascii="Arial" w:hAnsi="Arial" w:cs="Arial"/>
          <w:kern w:val="2"/>
          <w:sz w:val="21"/>
          <w:szCs w:val="20"/>
          <w:lang w:eastAsia="zh-CN"/>
        </w:rPr>
        <w:t>小时服务，</w:t>
      </w:r>
      <w:r w:rsidRPr="00441E38">
        <w:rPr>
          <w:rFonts w:ascii="Arial" w:hAnsi="Arial" w:cs="Arial"/>
          <w:kern w:val="2"/>
          <w:sz w:val="21"/>
          <w:szCs w:val="20"/>
          <w:lang w:eastAsia="zh-CN"/>
        </w:rPr>
        <w:t xml:space="preserve">24 </w:t>
      </w:r>
      <w:r w:rsidRPr="00441E38">
        <w:rPr>
          <w:rFonts w:ascii="Arial" w:hAnsi="Arial" w:cs="Arial"/>
          <w:kern w:val="2"/>
          <w:sz w:val="21"/>
          <w:szCs w:val="20"/>
          <w:lang w:eastAsia="zh-CN"/>
        </w:rPr>
        <w:t>小时电话支持服务；</w:t>
      </w:r>
    </w:p>
    <w:p w14:paraId="08A4532D" w14:textId="77777777" w:rsidR="00097F11" w:rsidRPr="00441E38" w:rsidRDefault="00097F11" w:rsidP="00097F11">
      <w:pPr>
        <w:pStyle w:val="TableParagraph"/>
        <w:numPr>
          <w:ilvl w:val="0"/>
          <w:numId w:val="4"/>
        </w:numPr>
        <w:tabs>
          <w:tab w:val="left" w:pos="524"/>
        </w:tabs>
        <w:kinsoku w:val="0"/>
        <w:overflowPunct w:val="0"/>
        <w:adjustRightInd w:val="0"/>
        <w:spacing w:before="22" w:line="360" w:lineRule="auto"/>
        <w:ind w:firstLineChars="200" w:firstLine="420"/>
        <w:jc w:val="both"/>
        <w:rPr>
          <w:rFonts w:ascii="Arial" w:hAnsi="Arial" w:cs="Arial"/>
          <w:kern w:val="2"/>
          <w:sz w:val="21"/>
          <w:szCs w:val="20"/>
          <w:lang w:eastAsia="zh-CN"/>
        </w:rPr>
      </w:pPr>
      <w:r w:rsidRPr="00441E38">
        <w:rPr>
          <w:rFonts w:ascii="Arial" w:hAnsi="Arial" w:cs="Arial"/>
          <w:kern w:val="2"/>
          <w:sz w:val="21"/>
          <w:szCs w:val="20"/>
          <w:lang w:eastAsia="zh-CN"/>
        </w:rPr>
        <w:t>系统软件和硬件部分故障，服务商承诺</w:t>
      </w:r>
      <w:r w:rsidRPr="00441E38">
        <w:rPr>
          <w:rFonts w:ascii="Arial" w:hAnsi="Arial" w:cs="Arial"/>
          <w:kern w:val="2"/>
          <w:sz w:val="21"/>
          <w:szCs w:val="20"/>
          <w:lang w:eastAsia="zh-CN"/>
        </w:rPr>
        <w:t>1</w:t>
      </w:r>
      <w:r w:rsidRPr="00441E38">
        <w:rPr>
          <w:rFonts w:ascii="Arial" w:hAnsi="Arial" w:cs="Arial"/>
          <w:kern w:val="2"/>
          <w:sz w:val="21"/>
          <w:szCs w:val="20"/>
          <w:lang w:eastAsia="zh-CN"/>
        </w:rPr>
        <w:t>小时应答，</w:t>
      </w:r>
      <w:r w:rsidRPr="00441E38">
        <w:rPr>
          <w:rFonts w:ascii="Arial" w:hAnsi="Arial" w:cs="Arial"/>
          <w:kern w:val="2"/>
          <w:sz w:val="21"/>
          <w:szCs w:val="20"/>
          <w:lang w:eastAsia="zh-CN"/>
        </w:rPr>
        <w:t xml:space="preserve">24 </w:t>
      </w:r>
      <w:r w:rsidRPr="00441E38">
        <w:rPr>
          <w:rFonts w:ascii="Arial" w:hAnsi="Arial" w:cs="Arial"/>
          <w:kern w:val="2"/>
          <w:sz w:val="21"/>
          <w:szCs w:val="20"/>
          <w:lang w:eastAsia="zh-CN"/>
        </w:rPr>
        <w:t>小时回复并解决。</w:t>
      </w:r>
    </w:p>
    <w:p w14:paraId="2317AA95" w14:textId="77777777" w:rsidR="00097F11" w:rsidRPr="00441E38" w:rsidRDefault="00097F11" w:rsidP="00097F11">
      <w:pPr>
        <w:pStyle w:val="TableParagraph"/>
        <w:numPr>
          <w:ilvl w:val="0"/>
          <w:numId w:val="4"/>
        </w:numPr>
        <w:tabs>
          <w:tab w:val="left" w:pos="524"/>
        </w:tabs>
        <w:kinsoku w:val="0"/>
        <w:overflowPunct w:val="0"/>
        <w:adjustRightInd w:val="0"/>
        <w:spacing w:before="22" w:line="360" w:lineRule="auto"/>
        <w:ind w:firstLineChars="200" w:firstLine="420"/>
        <w:jc w:val="both"/>
        <w:rPr>
          <w:rFonts w:ascii="Arial" w:hAnsi="Arial" w:cs="Arial" w:hint="eastAsia"/>
          <w:kern w:val="2"/>
          <w:sz w:val="21"/>
          <w:szCs w:val="20"/>
          <w:lang w:eastAsia="zh-CN"/>
        </w:rPr>
      </w:pPr>
      <w:r w:rsidRPr="00441E38">
        <w:rPr>
          <w:rFonts w:ascii="Arial" w:hAnsi="Arial" w:cs="Arial"/>
          <w:sz w:val="21"/>
          <w:lang w:eastAsia="zh-CN"/>
        </w:rPr>
        <w:t>需要进行整体培训；服务商需根据采购方要求，提供至少两次的免费培训服务，每次培训人数不得少于</w:t>
      </w:r>
      <w:r w:rsidRPr="00441E38">
        <w:rPr>
          <w:rFonts w:ascii="Arial" w:hAnsi="Arial" w:cs="Arial"/>
          <w:sz w:val="21"/>
          <w:lang w:eastAsia="zh-CN"/>
        </w:rPr>
        <w:t xml:space="preserve"> 5 </w:t>
      </w:r>
      <w:r w:rsidRPr="00441E38">
        <w:rPr>
          <w:rFonts w:ascii="Arial" w:hAnsi="Arial" w:cs="Arial"/>
          <w:sz w:val="21"/>
          <w:lang w:eastAsia="zh-CN"/>
        </w:rPr>
        <w:t>人次，并提供书面和电子版的操作手册，并保证自助导</w:t>
      </w:r>
      <w:proofErr w:type="gramStart"/>
      <w:r w:rsidRPr="00441E38">
        <w:rPr>
          <w:rFonts w:ascii="Arial" w:hAnsi="Arial" w:cs="Arial"/>
          <w:sz w:val="21"/>
          <w:lang w:eastAsia="zh-CN"/>
        </w:rPr>
        <w:t>览</w:t>
      </w:r>
      <w:proofErr w:type="gramEnd"/>
      <w:r w:rsidRPr="00441E38">
        <w:rPr>
          <w:rFonts w:ascii="Arial" w:hAnsi="Arial" w:cs="Arial"/>
          <w:sz w:val="21"/>
          <w:lang w:eastAsia="zh-CN"/>
        </w:rPr>
        <w:t>服务驿站系统维保期一年内免费培训工作。</w:t>
      </w:r>
    </w:p>
    <w:p w14:paraId="5DF7E9AC" w14:textId="77777777" w:rsidR="00097F11" w:rsidRPr="00C007E4" w:rsidRDefault="00097F11" w:rsidP="00097F11">
      <w:pPr>
        <w:spacing w:line="360" w:lineRule="auto"/>
        <w:ind w:firstLineChars="200" w:firstLine="420"/>
        <w:rPr>
          <w:rFonts w:ascii="Arial" w:hAnsi="Arial" w:cs="Arial" w:hint="eastAsia"/>
          <w:szCs w:val="21"/>
        </w:rPr>
      </w:pPr>
      <w:r w:rsidRPr="00441E38">
        <w:rPr>
          <w:rFonts w:ascii="Arial" w:hAnsi="Arial" w:cs="Arial" w:hint="eastAsia"/>
          <w:szCs w:val="21"/>
        </w:rPr>
        <w:t>租赁期内由供应商负责收取押金，</w:t>
      </w:r>
      <w:r w:rsidRPr="00441E38">
        <w:rPr>
          <w:rFonts w:ascii="宋体" w:hAnsi="宋体" w:cs="宋体" w:hint="eastAsia"/>
          <w:kern w:val="0"/>
          <w:szCs w:val="21"/>
        </w:rPr>
        <w:t>设备归还后1-3个工作日退还押金，押金由供应商账户管理。</w:t>
      </w:r>
      <w:r w:rsidRPr="00441E38">
        <w:rPr>
          <w:rFonts w:cs="宋体" w:hint="eastAsia"/>
          <w:kern w:val="0"/>
          <w:szCs w:val="21"/>
        </w:rPr>
        <w:t>用户</w:t>
      </w:r>
      <w:r w:rsidRPr="00441E38">
        <w:rPr>
          <w:rFonts w:ascii="宋体" w:hAnsi="宋体" w:cs="宋体" w:hint="eastAsia"/>
          <w:kern w:val="0"/>
          <w:szCs w:val="21"/>
        </w:rPr>
        <w:t>因支付及退还押金事宜与采购人发生投诉、纠纷等情况的，供应商应负责处理。给</w:t>
      </w:r>
      <w:r w:rsidRPr="00441E38">
        <w:rPr>
          <w:rFonts w:cs="宋体" w:hint="eastAsia"/>
          <w:kern w:val="0"/>
          <w:szCs w:val="21"/>
        </w:rPr>
        <w:t>用户</w:t>
      </w:r>
      <w:r w:rsidRPr="00441E38">
        <w:rPr>
          <w:rFonts w:ascii="宋体" w:hAnsi="宋体" w:cs="宋体" w:hint="eastAsia"/>
          <w:kern w:val="0"/>
          <w:szCs w:val="21"/>
        </w:rPr>
        <w:t>造成损失的，供应商应负责赔偿。</w:t>
      </w:r>
      <w:bookmarkStart w:id="8" w:name="_GoBack"/>
      <w:bookmarkEnd w:id="8"/>
    </w:p>
    <w:p w14:paraId="4078A64A" w14:textId="77777777" w:rsidR="00311E77" w:rsidRDefault="00311E77"/>
    <w:sectPr w:rsidR="00311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61984"/>
    <w:multiLevelType w:val="multilevel"/>
    <w:tmpl w:val="54C817AE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590" w:hanging="39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6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8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400" w:hanging="1800"/>
      </w:pPr>
      <w:rPr>
        <w:rFonts w:hint="default"/>
        <w:u w:val="none"/>
      </w:rPr>
    </w:lvl>
  </w:abstractNum>
  <w:abstractNum w:abstractNumId="1" w15:restartNumberingAfterBreak="0">
    <w:nsid w:val="3A575337"/>
    <w:multiLevelType w:val="hybridMultilevel"/>
    <w:tmpl w:val="721402C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7F3C4F"/>
    <w:multiLevelType w:val="hybridMultilevel"/>
    <w:tmpl w:val="6C7C35D2"/>
    <w:lvl w:ilvl="0" w:tplc="FFFFFFFF">
      <w:start w:val="1"/>
      <w:numFmt w:val="decimal"/>
      <w:lvlText w:val="%1)"/>
      <w:lvlJc w:val="left"/>
      <w:pPr>
        <w:ind w:left="420" w:hanging="420"/>
      </w:pPr>
    </w:lvl>
    <w:lvl w:ilvl="1" w:tplc="FFFFFFFF">
      <w:numFmt w:val="bullet"/>
      <w:lvlText w:val="※"/>
      <w:lvlJc w:val="left"/>
      <w:pPr>
        <w:ind w:left="780" w:hanging="360"/>
      </w:pPr>
      <w:rPr>
        <w:rFonts w:ascii="宋体" w:eastAsia="宋体" w:hAnsi="宋体" w:cs="宋体" w:hint="eastAsia"/>
      </w:r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C0F30E2"/>
    <w:multiLevelType w:val="hybridMultilevel"/>
    <w:tmpl w:val="6C7C35D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41DAB110">
      <w:numFmt w:val="bullet"/>
      <w:lvlText w:val="※"/>
      <w:lvlJc w:val="left"/>
      <w:pPr>
        <w:ind w:left="780" w:hanging="360"/>
      </w:pPr>
      <w:rPr>
        <w:rFonts w:ascii="宋体" w:eastAsia="宋体" w:hAnsi="宋体" w:cs="宋体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41"/>
    <w:rsid w:val="00097F11"/>
    <w:rsid w:val="00311E77"/>
    <w:rsid w:val="00441E38"/>
    <w:rsid w:val="008F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05023-1979-49A6-A30E-A0E7455F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F1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aliases w:val="标题 1 1,Normal + Font: Helvetica,Bold,Space Before 12 pt,Not Bold,H1,h1,Section Head,1st level,l1,List level 1,&amp;3,H11,H12,H111,H13,H112,PIM 1,1. heading 1,标准章,Title1,1,Huvudrubrik,heading 1,h11,h12,h13,h14,h15,h16,h17,h111,h121,h131,h141,h151,h161,h"/>
    <w:basedOn w:val="a"/>
    <w:next w:val="a"/>
    <w:link w:val="1Char1"/>
    <w:uiPriority w:val="9"/>
    <w:qFormat/>
    <w:rsid w:val="00097F11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</w:rPr>
  </w:style>
  <w:style w:type="paragraph" w:styleId="2">
    <w:name w:val="heading 2"/>
    <w:aliases w:val="Title Header2,标题 2XW,_Heading 2,一级条,Heading 2,ò...ì.,Major,标题2,附件2,h2,节名,heading 2 + Indent: Left 0.25 in,heading 2+ Indent: Left 0.25 in,2nd level,H2,Underrubrik1,prop2,l2,Titre2,2,Header 2,Head 2,Level 2 Head,sect 1.2,H21,sect 1.21,H22,sect 1.22"/>
    <w:basedOn w:val="a"/>
    <w:next w:val="a0"/>
    <w:link w:val="2Char"/>
    <w:qFormat/>
    <w:rsid w:val="00097F11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sz w:val="30"/>
    </w:rPr>
  </w:style>
  <w:style w:type="paragraph" w:styleId="3">
    <w:name w:val="heading 3"/>
    <w:aliases w:val="条标题1.1.1,条标题1.1.11,条标题1.1.12,条标题1.1.13,条标题1.1.111,条标题1.1.121,条标题1.1.14,条标题1.1.112,条标题1.1.122,条标题1.1.15,条标题1.1.113,条标题1.1.123,条标题1.1.16,条标题1.1.114,条标题1.1.124,条标题1.1.131,条标题1.1.1111,条标题1.1.1211,条标题1.1.141,条标题1.1.1121,条标题1.1.1221,条标题1.1.151,Section,主合"/>
    <w:basedOn w:val="a"/>
    <w:next w:val="a"/>
    <w:link w:val="3Char"/>
    <w:qFormat/>
    <w:rsid w:val="00097F11"/>
    <w:pPr>
      <w:keepNext/>
      <w:keepLines/>
      <w:spacing w:before="260" w:after="260" w:line="413" w:lineRule="auto"/>
      <w:outlineLvl w:val="2"/>
    </w:pPr>
    <w:rPr>
      <w:rFonts w:ascii="宋体" w:hAnsi="宋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uiPriority w:val="9"/>
    <w:rsid w:val="00097F1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uiPriority w:val="9"/>
    <w:semiHidden/>
    <w:rsid w:val="00097F1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uiPriority w:val="9"/>
    <w:semiHidden/>
    <w:rsid w:val="00097F11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1Char1">
    <w:name w:val="标题 1 Char1"/>
    <w:aliases w:val="标题 1 1 Char1,Normal + Font: Helvetica Char,Bold Char,Space Before 12 pt Char,Not Bold Char,H1 Char,h1 Char,Section Head Char,1st level Char,l1 Char,List level 1 Char,&amp;3 Char,H11 Char,H12 Char,H111 Char,H13 Char,H112 Char,PIM 1 Char,标准章 Char"/>
    <w:link w:val="1"/>
    <w:uiPriority w:val="9"/>
    <w:rsid w:val="00097F11"/>
    <w:rPr>
      <w:rFonts w:ascii="宋体" w:eastAsia="宋体" w:hAnsi="Times New Roman" w:cs="Times New Roman"/>
      <w:b/>
      <w:kern w:val="44"/>
      <w:sz w:val="32"/>
      <w:szCs w:val="20"/>
    </w:rPr>
  </w:style>
  <w:style w:type="character" w:customStyle="1" w:styleId="2Char">
    <w:name w:val="标题 2 Char"/>
    <w:aliases w:val="Title Header2 Char,标题 2XW Char,_Heading 2 Char,一级条 Char,Heading 2 Char,ò...ì. Char,Major Char,标题2 Char,附件2 Char,h2 Char,节名 Char,heading 2 + Indent: Left 0.25 in Char,heading 2+ Indent: Left 0.25 in Char,2nd level Char,H2 Char,Underrubrik1 Char"/>
    <w:link w:val="2"/>
    <w:qFormat/>
    <w:rsid w:val="00097F11"/>
    <w:rPr>
      <w:rFonts w:ascii="Arial" w:eastAsia="黑体" w:hAnsi="Arial" w:cs="Times New Roman"/>
      <w:b/>
      <w:sz w:val="30"/>
      <w:szCs w:val="20"/>
    </w:rPr>
  </w:style>
  <w:style w:type="character" w:customStyle="1" w:styleId="3Char">
    <w:name w:val="标题 3 Char"/>
    <w:link w:val="3"/>
    <w:rsid w:val="00097F11"/>
    <w:rPr>
      <w:rFonts w:ascii="宋体" w:eastAsia="宋体" w:hAnsi="宋体" w:cs="Times New Roman"/>
      <w:szCs w:val="20"/>
    </w:rPr>
  </w:style>
  <w:style w:type="paragraph" w:styleId="a4">
    <w:basedOn w:val="a"/>
    <w:next w:val="a5"/>
    <w:link w:val="a6"/>
    <w:uiPriority w:val="1"/>
    <w:qFormat/>
    <w:rsid w:val="00097F11"/>
    <w:pPr>
      <w:ind w:firstLineChars="200" w:firstLine="420"/>
    </w:pPr>
    <w:rPr>
      <w:rFonts w:ascii="Calibri" w:hAnsi="Calibri"/>
    </w:rPr>
  </w:style>
  <w:style w:type="character" w:customStyle="1" w:styleId="a6">
    <w:name w:val="列出段落 字符"/>
    <w:uiPriority w:val="34"/>
    <w:rsid w:val="00097F11"/>
    <w:rPr>
      <w:rFonts w:ascii="Calibri" w:hAnsi="Calibri"/>
      <w:kern w:val="2"/>
      <w:sz w:val="21"/>
    </w:rPr>
  </w:style>
  <w:style w:type="paragraph" w:customStyle="1" w:styleId="TableParagraph">
    <w:name w:val="Table Paragraph"/>
    <w:basedOn w:val="a"/>
    <w:uiPriority w:val="1"/>
    <w:qFormat/>
    <w:rsid w:val="00097F1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styleId="a0">
    <w:name w:val="Normal Indent"/>
    <w:basedOn w:val="a"/>
    <w:uiPriority w:val="99"/>
    <w:semiHidden/>
    <w:unhideWhenUsed/>
    <w:rsid w:val="00097F11"/>
    <w:pPr>
      <w:ind w:firstLineChars="200" w:firstLine="420"/>
    </w:pPr>
  </w:style>
  <w:style w:type="paragraph" w:styleId="a5">
    <w:name w:val="List Paragraph"/>
    <w:basedOn w:val="a"/>
    <w:uiPriority w:val="34"/>
    <w:qFormat/>
    <w:rsid w:val="00097F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帆萍</dc:creator>
  <cp:keywords/>
  <dc:description/>
  <cp:lastModifiedBy>张 帆萍</cp:lastModifiedBy>
  <cp:revision>3</cp:revision>
  <dcterms:created xsi:type="dcterms:W3CDTF">2023-06-27T06:56:00Z</dcterms:created>
  <dcterms:modified xsi:type="dcterms:W3CDTF">2023-06-27T06:57:00Z</dcterms:modified>
</cp:coreProperties>
</file>