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89C1" w14:textId="77777777" w:rsidR="00A32F57" w:rsidRDefault="00A32F57" w:rsidP="00A32F57">
      <w:pPr>
        <w:spacing w:line="48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一、项目背景及目的</w:t>
      </w:r>
    </w:p>
    <w:p w14:paraId="50B393A5" w14:textId="77777777" w:rsidR="00A32F57" w:rsidRDefault="00A32F57" w:rsidP="00A32F57">
      <w:pPr>
        <w:spacing w:line="480" w:lineRule="auto"/>
        <w:ind w:firstLineChars="200" w:firstLine="480"/>
        <w:rPr>
          <w:rFonts w:ascii="宋体" w:hAnsi="宋体" w:hint="eastAsia"/>
        </w:rPr>
      </w:pPr>
      <w:r>
        <w:rPr>
          <w:rFonts w:ascii="宋体" w:hAnsi="宋体" w:hint="eastAsia"/>
        </w:rPr>
        <w:t>2021年5月，为深化改革，持续推进我国博物馆事业高质量发展，九部委联合印发文件《关于推进博物馆改革发展的指导意见》。其中第十二条提出，博物馆要“发挥教育功能。制定博物馆教育服务标准，丰富博物馆教育课程体系，为大中小学生利用博物馆学习提供有力支撑”。</w:t>
      </w:r>
    </w:p>
    <w:p w14:paraId="1433F550" w14:textId="77777777" w:rsidR="00A32F57" w:rsidRDefault="00A32F57" w:rsidP="00A32F57">
      <w:pPr>
        <w:spacing w:line="480" w:lineRule="auto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二、项目主题</w:t>
      </w:r>
    </w:p>
    <w:p w14:paraId="2856C5C5" w14:textId="77777777" w:rsidR="00A32F57" w:rsidRDefault="00A32F57" w:rsidP="00A32F57">
      <w:pPr>
        <w:spacing w:line="480" w:lineRule="auto"/>
        <w:ind w:firstLineChars="200" w:firstLine="480"/>
        <w:rPr>
          <w:rFonts w:ascii="宋体" w:hAnsi="宋体" w:hint="eastAsia"/>
        </w:rPr>
      </w:pPr>
      <w:bookmarkStart w:id="0" w:name="_Hlk107832542"/>
      <w:r>
        <w:rPr>
          <w:rFonts w:ascii="宋体" w:hAnsi="宋体" w:hint="eastAsia"/>
        </w:rPr>
        <w:t>首都博物馆读城与你同行展板制作及运输项目</w:t>
      </w:r>
    </w:p>
    <w:bookmarkEnd w:id="0"/>
    <w:p w14:paraId="23EDE9E4" w14:textId="77777777" w:rsidR="00A32F57" w:rsidRDefault="00A32F57" w:rsidP="00A32F57">
      <w:pPr>
        <w:spacing w:line="480" w:lineRule="auto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三、项目时间</w:t>
      </w:r>
    </w:p>
    <w:p w14:paraId="793282B4" w14:textId="77777777" w:rsidR="00A32F57" w:rsidRDefault="00A32F57" w:rsidP="00A32F57">
      <w:pPr>
        <w:spacing w:line="480" w:lineRule="auto"/>
        <w:ind w:firstLineChars="200" w:firstLine="480"/>
        <w:rPr>
          <w:rFonts w:ascii="宋体" w:hAnsi="宋体" w:hint="eastAsia"/>
          <w:color w:val="FF0000"/>
        </w:rPr>
      </w:pPr>
      <w:r>
        <w:rPr>
          <w:rFonts w:ascii="宋体" w:hAnsi="宋体" w:hint="eastAsia"/>
        </w:rPr>
        <w:t>2022年8月15日-2022年12月31日</w:t>
      </w:r>
    </w:p>
    <w:p w14:paraId="21CD1A0B" w14:textId="77777777" w:rsidR="00A32F57" w:rsidRDefault="00A32F57" w:rsidP="00A32F57">
      <w:pPr>
        <w:spacing w:line="480" w:lineRule="auto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四、项目地点</w:t>
      </w:r>
    </w:p>
    <w:p w14:paraId="546CEC24" w14:textId="77777777" w:rsidR="00A32F57" w:rsidRDefault="00A32F57" w:rsidP="00A32F57">
      <w:pPr>
        <w:spacing w:line="480" w:lineRule="auto"/>
        <w:ind w:firstLineChars="200" w:firstLine="480"/>
        <w:rPr>
          <w:rFonts w:ascii="宋体" w:hAnsi="宋体" w:hint="eastAsia"/>
        </w:rPr>
      </w:pPr>
      <w:r>
        <w:rPr>
          <w:rFonts w:ascii="宋体" w:hAnsi="宋体" w:hint="eastAsia"/>
        </w:rPr>
        <w:t>北京10个远郊区县（大兴区、通州区、顺义区、昌平区、门头沟区、房山区、怀柔区、平谷区、密云区以及延庆区）中小学校。</w:t>
      </w:r>
    </w:p>
    <w:p w14:paraId="71ABFA3D" w14:textId="77777777" w:rsidR="00A32F57" w:rsidRDefault="00A32F57" w:rsidP="00A32F57">
      <w:pPr>
        <w:spacing w:line="480" w:lineRule="auto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五、项目内容需求</w:t>
      </w:r>
    </w:p>
    <w:p w14:paraId="6DABFC34" w14:textId="77777777" w:rsidR="00A32F57" w:rsidRDefault="00A32F57" w:rsidP="00A32F57">
      <w:pPr>
        <w:spacing w:line="480" w:lineRule="auto"/>
        <w:ind w:firstLineChars="200" w:firstLine="480"/>
        <w:rPr>
          <w:rFonts w:ascii="宋体" w:hAnsi="宋体" w:hint="eastAsia"/>
          <w:color w:val="0000FF"/>
        </w:rPr>
      </w:pPr>
      <w:r>
        <w:rPr>
          <w:rFonts w:ascii="宋体" w:hAnsi="宋体" w:hint="eastAsia"/>
        </w:rPr>
        <w:t>以首博的“读城-探秘北京中轴线”展览为依托，精简内容，强化趣味，为北京市中小学生量身定制了10套中轴线展板（每套35块），区别于以往展板，此套展板延续首博本馆读城展的叙述方式，每块展板一个启发性问题，激发孩子看展的兴趣。</w:t>
      </w:r>
      <w:r>
        <w:rPr>
          <w:rFonts w:ascii="宋体" w:hAnsi="宋体" w:hint="eastAsia"/>
          <w:b/>
          <w:bCs/>
        </w:rPr>
        <w:t>项目内容包括：</w:t>
      </w:r>
      <w:r>
        <w:rPr>
          <w:rFonts w:ascii="宋体" w:hAnsi="宋体" w:hint="eastAsia"/>
        </w:rPr>
        <w:t>10个远郊区县（大兴区、通州区、顺义区、昌平区、门头沟区、房山区、怀柔区、平谷区、密云区以及延庆区）的往返（单次地区）</w:t>
      </w:r>
      <w:r>
        <w:rPr>
          <w:rFonts w:ascii="宋体" w:hAnsi="宋体" w:hint="eastAsia"/>
          <w:strike/>
        </w:rPr>
        <w:t>交通</w:t>
      </w:r>
      <w:r>
        <w:rPr>
          <w:rFonts w:ascii="宋体" w:hAnsi="宋体" w:hint="eastAsia"/>
        </w:rPr>
        <w:t xml:space="preserve"> 运输，成果展示展板1套展板。</w:t>
      </w:r>
    </w:p>
    <w:p w14:paraId="79F75571" w14:textId="77777777" w:rsidR="00A32F57" w:rsidRDefault="00A32F57" w:rsidP="00A32F57">
      <w:pPr>
        <w:spacing w:line="480" w:lineRule="auto"/>
        <w:ind w:firstLineChars="200" w:firstLine="480"/>
        <w:rPr>
          <w:rFonts w:ascii="宋体" w:hAnsi="宋体" w:hint="eastAsia"/>
        </w:rPr>
      </w:pPr>
      <w:r>
        <w:rPr>
          <w:rFonts w:ascii="宋体" w:hAnsi="宋体" w:hint="eastAsia"/>
        </w:rPr>
        <w:t>1、</w:t>
      </w:r>
      <w:r>
        <w:rPr>
          <w:rFonts w:ascii="宋体" w:hAnsi="宋体" w:hint="eastAsia"/>
          <w:b/>
          <w:bCs/>
        </w:rPr>
        <w:t>一套学校展板</w:t>
      </w:r>
      <w:r>
        <w:rPr>
          <w:rFonts w:ascii="宋体" w:hAnsi="宋体" w:hint="eastAsia"/>
        </w:rPr>
        <w:t>含铁艺支架，展板，画面，室外展板安全固定4部分。展架为铁质支架，总高度不超过1.6米。室内室外同用，折叠收纳更方便。展板尺寸80厘米*120厘米， PVC材质，防雨，放晒。画面UV喷，室外不变色，与展</w:t>
      </w:r>
      <w:r>
        <w:rPr>
          <w:rFonts w:ascii="宋体" w:hAnsi="宋体" w:hint="eastAsia"/>
        </w:rPr>
        <w:lastRenderedPageBreak/>
        <w:t>板一体化，不变形，保证观展效果。每个展区展板有单独安全固定装置（或配重）。</w:t>
      </w:r>
    </w:p>
    <w:p w14:paraId="2095C850" w14:textId="77777777" w:rsidR="00A32F57" w:rsidRDefault="00A32F57" w:rsidP="00A32F57">
      <w:pPr>
        <w:spacing w:line="480" w:lineRule="auto"/>
        <w:ind w:firstLineChars="200" w:firstLine="48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  <w:b/>
          <w:bCs/>
        </w:rPr>
        <w:t>、成果展示展板1套展板</w:t>
      </w:r>
      <w:r>
        <w:rPr>
          <w:rFonts w:ascii="宋体" w:hAnsi="宋体" w:hint="eastAsia"/>
        </w:rPr>
        <w:t>含木支架，展板，画面，室外展板安全固定。</w:t>
      </w:r>
    </w:p>
    <w:p w14:paraId="2D326D12" w14:textId="77777777" w:rsidR="00A32F57" w:rsidRDefault="00A32F57" w:rsidP="00A32F57">
      <w:pPr>
        <w:spacing w:line="480" w:lineRule="auto"/>
        <w:ind w:firstLineChars="200" w:firstLine="480"/>
        <w:rPr>
          <w:rFonts w:ascii="宋体" w:hAnsi="宋体" w:hint="eastAsia"/>
        </w:rPr>
      </w:pPr>
      <w:r>
        <w:rPr>
          <w:rFonts w:ascii="宋体" w:hAnsi="宋体" w:hint="eastAsia"/>
        </w:rPr>
        <w:t>3、10远郊个区县（延庆、密云、怀柔、平谷、顺义、昌平、通州、门头沟、房山、丰台、大兴）的往返交通。展板运输只发到目的地单次费用，到达目的地之后再发新地址由本地自行承担所有费用。展板运输保证展板洁净，并配备装卸安装工人，专业安装。并保证安全。</w:t>
      </w:r>
    </w:p>
    <w:p w14:paraId="23CC6300" w14:textId="77777777" w:rsidR="00F076C8" w:rsidRDefault="00F076C8"/>
    <w:sectPr w:rsidR="00F0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75"/>
    <w:rsid w:val="00A32F57"/>
    <w:rsid w:val="00F076C8"/>
    <w:rsid w:val="00F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9BBEE-0DDF-4144-8BB0-3ECE2845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F57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Elemir</dc:creator>
  <cp:keywords/>
  <dc:description/>
  <cp:lastModifiedBy>Elemir</cp:lastModifiedBy>
  <cp:revision>2</cp:revision>
  <dcterms:created xsi:type="dcterms:W3CDTF">2022-07-21T06:14:00Z</dcterms:created>
  <dcterms:modified xsi:type="dcterms:W3CDTF">2022-07-21T06:15:00Z</dcterms:modified>
</cp:coreProperties>
</file>