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F1D11" w:rsidRPr="007E409C" w:rsidRDefault="003F1D11">
      <w:pPr>
        <w:spacing w:line="360" w:lineRule="auto"/>
        <w:jc w:val="center"/>
        <w:rPr>
          <w:rFonts w:ascii="仿宋_GB2312" w:eastAsia="仿宋_GB2312" w:hAnsi="仿宋_GB2312" w:cs="仿宋_GB2312"/>
          <w:b/>
          <w:kern w:val="44"/>
          <w:sz w:val="32"/>
          <w:szCs w:val="32"/>
        </w:rPr>
      </w:pPr>
      <w:bookmarkStart w:id="0" w:name="第四部分"/>
      <w:bookmarkStart w:id="1" w:name="_Toc8398"/>
      <w:bookmarkStart w:id="2" w:name="_Toc18362"/>
      <w:bookmarkStart w:id="3" w:name="_Toc3724_WPSOffice_Level1"/>
      <w:bookmarkStart w:id="4" w:name="_Toc4431_WPSOffice_Level1"/>
      <w:bookmarkStart w:id="5" w:name="_Toc28569"/>
      <w:bookmarkStart w:id="6" w:name="_Toc14251"/>
      <w:bookmarkStart w:id="7" w:name="_Toc2681"/>
      <w:r w:rsidRPr="007E409C">
        <w:rPr>
          <w:rFonts w:ascii="仿宋_GB2312" w:eastAsia="仿宋_GB2312" w:hAnsi="仿宋_GB2312" w:cs="仿宋_GB2312" w:hint="eastAsia"/>
          <w:b/>
          <w:kern w:val="44"/>
          <w:sz w:val="32"/>
          <w:szCs w:val="32"/>
        </w:rPr>
        <w:t>大运河博物馆（首都博物馆东馆）VI</w:t>
      </w:r>
      <w:r w:rsidRPr="007E409C">
        <w:rPr>
          <w:rFonts w:ascii="仿宋_GB2312" w:eastAsia="仿宋_GB2312" w:hAnsi="仿宋_GB2312" w:cs="仿宋_GB2312"/>
          <w:b/>
          <w:kern w:val="44"/>
          <w:sz w:val="32"/>
          <w:szCs w:val="32"/>
        </w:rPr>
        <w:t>(视觉识别</w:t>
      </w:r>
      <w:r w:rsidRPr="007E409C">
        <w:rPr>
          <w:rFonts w:ascii="仿宋_GB2312" w:eastAsia="仿宋_GB2312" w:hAnsi="仿宋_GB2312" w:cs="仿宋_GB2312" w:hint="eastAsia"/>
          <w:b/>
          <w:kern w:val="44"/>
          <w:sz w:val="32"/>
          <w:szCs w:val="32"/>
        </w:rPr>
        <w:t>)</w:t>
      </w:r>
    </w:p>
    <w:p w:rsidR="00753E43" w:rsidRPr="007E409C" w:rsidRDefault="003F1D11">
      <w:pPr>
        <w:spacing w:line="360" w:lineRule="auto"/>
        <w:jc w:val="center"/>
        <w:rPr>
          <w:rFonts w:ascii="仿宋_GB2312" w:eastAsia="仿宋_GB2312" w:hAnsi="仿宋_GB2312" w:cs="仿宋_GB2312"/>
          <w:b/>
          <w:sz w:val="32"/>
          <w:szCs w:val="32"/>
        </w:rPr>
      </w:pPr>
      <w:r w:rsidRPr="007E409C">
        <w:rPr>
          <w:rFonts w:ascii="仿宋_GB2312" w:eastAsia="仿宋_GB2312" w:hAnsi="仿宋_GB2312" w:cs="仿宋_GB2312"/>
          <w:b/>
          <w:kern w:val="44"/>
          <w:sz w:val="32"/>
          <w:szCs w:val="32"/>
        </w:rPr>
        <w:t>深化设计服务项目</w:t>
      </w:r>
      <w:r w:rsidR="007E409C">
        <w:rPr>
          <w:rFonts w:ascii="仿宋_GB2312" w:eastAsia="仿宋_GB2312" w:hAnsi="仿宋_GB2312" w:cs="仿宋_GB2312"/>
          <w:b/>
          <w:kern w:val="44"/>
          <w:sz w:val="32"/>
          <w:szCs w:val="32"/>
        </w:rPr>
        <w:t>采购需求</w:t>
      </w:r>
    </w:p>
    <w:p w:rsidR="00753E43" w:rsidRDefault="002A528C">
      <w:pPr>
        <w:pStyle w:val="afe"/>
        <w:spacing w:line="360" w:lineRule="auto"/>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一、项目概述</w:t>
      </w:r>
    </w:p>
    <w:p w:rsidR="00753E43" w:rsidRDefault="002A528C">
      <w:pPr>
        <w:pStyle w:val="afe"/>
        <w:spacing w:line="360" w:lineRule="auto"/>
        <w:ind w:firstLine="420"/>
        <w:rPr>
          <w:rFonts w:ascii="仿宋_GB2312" w:eastAsia="仿宋_GB2312" w:hAnsi="仿宋_GB2312" w:cs="仿宋_GB2312"/>
          <w:sz w:val="24"/>
          <w:szCs w:val="24"/>
        </w:rPr>
      </w:pPr>
      <w:r>
        <w:rPr>
          <w:rFonts w:ascii="仿宋_GB2312" w:eastAsia="仿宋_GB2312" w:hAnsi="仿宋_GB2312" w:cs="仿宋_GB2312" w:hint="eastAsia"/>
          <w:sz w:val="24"/>
          <w:szCs w:val="24"/>
        </w:rPr>
        <w:t>通过系统标志与标识、标准字体、标准色等视觉设计与行为来进行展现，将博物馆文化、博物馆理念、博物馆特征等抽象语言通过视觉化、规范化和系统化来塑造出具体观众认可、接受的博物馆形象，从而创造出更高价值，建立博物馆的知名度，促进博物馆生存环境健康的发展。</w:t>
      </w:r>
    </w:p>
    <w:p w:rsidR="00753E43" w:rsidRDefault="002A528C">
      <w:pPr>
        <w:pStyle w:val="afe"/>
        <w:spacing w:line="360" w:lineRule="auto"/>
        <w:ind w:firstLine="420"/>
        <w:rPr>
          <w:rFonts w:ascii="仿宋_GB2312" w:eastAsia="仿宋_GB2312" w:hAnsi="仿宋_GB2312" w:cs="仿宋_GB2312"/>
          <w:sz w:val="24"/>
          <w:szCs w:val="24"/>
        </w:rPr>
      </w:pPr>
      <w:r>
        <w:rPr>
          <w:rFonts w:ascii="仿宋_GB2312" w:eastAsia="仿宋_GB2312" w:hAnsi="仿宋_GB2312" w:cs="仿宋_GB2312" w:hint="eastAsia"/>
          <w:sz w:val="24"/>
          <w:szCs w:val="24"/>
        </w:rPr>
        <w:t>为了更好地呈现和凸显大运河博物馆的整体形象，将设计相应的VI标志与标识，并规范其应用。</w:t>
      </w:r>
    </w:p>
    <w:p w:rsidR="00753E43" w:rsidRDefault="002A528C">
      <w:pPr>
        <w:pStyle w:val="afe"/>
        <w:spacing w:line="360" w:lineRule="auto"/>
        <w:ind w:firstLine="420"/>
        <w:rPr>
          <w:rFonts w:ascii="仿宋_GB2312" w:eastAsia="仿宋_GB2312" w:hAnsi="仿宋_GB2312" w:cs="仿宋_GB2312"/>
          <w:sz w:val="24"/>
          <w:szCs w:val="24"/>
        </w:rPr>
      </w:pPr>
      <w:r>
        <w:rPr>
          <w:rFonts w:ascii="仿宋_GB2312" w:eastAsia="仿宋_GB2312" w:hAnsi="仿宋_GB2312" w:cs="仿宋_GB2312" w:hint="eastAsia"/>
          <w:sz w:val="24"/>
          <w:szCs w:val="24"/>
        </w:rPr>
        <w:t>工作周期：自签订合同起，</w:t>
      </w:r>
      <w:r w:rsidR="004C5669" w:rsidRPr="00312FC1">
        <w:rPr>
          <w:rFonts w:ascii="仿宋_GB2312" w:eastAsia="仿宋_GB2312" w:hAnsi="仿宋_GB2312" w:cs="仿宋_GB2312" w:hint="eastAsia"/>
          <w:sz w:val="24"/>
          <w:szCs w:val="24"/>
        </w:rPr>
        <w:t>四</w:t>
      </w:r>
      <w:r w:rsidRPr="00312FC1">
        <w:rPr>
          <w:rFonts w:ascii="仿宋_GB2312" w:eastAsia="仿宋_GB2312" w:hAnsi="仿宋_GB2312" w:cs="仿宋_GB2312" w:hint="eastAsia"/>
          <w:sz w:val="24"/>
          <w:szCs w:val="24"/>
        </w:rPr>
        <w:t>周时间（</w:t>
      </w:r>
      <w:r w:rsidR="004C5669" w:rsidRPr="00312FC1">
        <w:rPr>
          <w:rFonts w:ascii="仿宋_GB2312" w:eastAsia="仿宋_GB2312" w:hAnsi="仿宋_GB2312" w:cs="仿宋_GB2312"/>
          <w:sz w:val="24"/>
          <w:szCs w:val="24"/>
        </w:rPr>
        <w:t>20</w:t>
      </w:r>
      <w:r w:rsidRPr="00312FC1">
        <w:rPr>
          <w:rFonts w:ascii="仿宋_GB2312" w:eastAsia="仿宋_GB2312" w:hAnsi="仿宋_GB2312" w:cs="仿宋_GB2312" w:hint="eastAsia"/>
          <w:sz w:val="24"/>
          <w:szCs w:val="24"/>
        </w:rPr>
        <w:t>个工作日）提供大运河博物馆标识及中英文名称字体开发、组合。</w:t>
      </w:r>
      <w:r w:rsidR="004C5669" w:rsidRPr="00312FC1">
        <w:rPr>
          <w:rFonts w:ascii="仿宋_GB2312" w:eastAsia="仿宋_GB2312" w:hAnsi="仿宋_GB2312" w:cs="仿宋_GB2312" w:hint="eastAsia"/>
          <w:sz w:val="24"/>
          <w:szCs w:val="24"/>
        </w:rPr>
        <w:t>八</w:t>
      </w:r>
      <w:r w:rsidRPr="00312FC1">
        <w:rPr>
          <w:rFonts w:ascii="仿宋_GB2312" w:eastAsia="仿宋_GB2312" w:hAnsi="仿宋_GB2312" w:cs="仿宋_GB2312" w:hint="eastAsia"/>
          <w:sz w:val="24"/>
          <w:szCs w:val="24"/>
        </w:rPr>
        <w:t>周时间（</w:t>
      </w:r>
      <w:r w:rsidR="004C5669" w:rsidRPr="00312FC1">
        <w:rPr>
          <w:rFonts w:ascii="仿宋_GB2312" w:eastAsia="仿宋_GB2312" w:hAnsi="仿宋_GB2312" w:cs="仿宋_GB2312"/>
          <w:sz w:val="24"/>
          <w:szCs w:val="24"/>
        </w:rPr>
        <w:t>40</w:t>
      </w:r>
      <w:r w:rsidRPr="00312FC1">
        <w:rPr>
          <w:rFonts w:ascii="仿宋_GB2312" w:eastAsia="仿宋_GB2312" w:hAnsi="仿宋_GB2312" w:cs="仿宋_GB2312" w:hint="eastAsia"/>
          <w:sz w:val="24"/>
          <w:szCs w:val="24"/>
        </w:rPr>
        <w:t>个工</w:t>
      </w:r>
      <w:r>
        <w:rPr>
          <w:rFonts w:ascii="仿宋_GB2312" w:eastAsia="仿宋_GB2312" w:hAnsi="仿宋_GB2312" w:cs="仿宋_GB2312" w:hint="eastAsia"/>
          <w:sz w:val="24"/>
          <w:szCs w:val="24"/>
        </w:rPr>
        <w:t>作日）完成该项目（如</w:t>
      </w:r>
      <w:r>
        <w:rPr>
          <w:rFonts w:ascii="仿宋_GB2312" w:eastAsia="仿宋_GB2312" w:hAnsi="仿宋_GB2312" w:cs="仿宋_GB2312"/>
          <w:sz w:val="24"/>
          <w:szCs w:val="24"/>
        </w:rPr>
        <w:t>约定时间内未取得</w:t>
      </w:r>
      <w:r>
        <w:rPr>
          <w:rFonts w:ascii="仿宋_GB2312" w:eastAsia="仿宋_GB2312" w:hAnsi="仿宋_GB2312" w:cs="仿宋_GB2312" w:hint="eastAsia"/>
          <w:sz w:val="24"/>
          <w:szCs w:val="24"/>
        </w:rPr>
        <w:t>采购人</w:t>
      </w:r>
      <w:r>
        <w:rPr>
          <w:rFonts w:ascii="仿宋_GB2312" w:eastAsia="仿宋_GB2312" w:hAnsi="仿宋_GB2312" w:cs="仿宋_GB2312"/>
          <w:sz w:val="24"/>
          <w:szCs w:val="24"/>
        </w:rPr>
        <w:t>认可，可适当延长时间直至</w:t>
      </w:r>
      <w:r>
        <w:rPr>
          <w:rFonts w:ascii="仿宋_GB2312" w:eastAsia="仿宋_GB2312" w:hAnsi="仿宋_GB2312" w:cs="仿宋_GB2312" w:hint="eastAsia"/>
          <w:sz w:val="24"/>
          <w:szCs w:val="24"/>
        </w:rPr>
        <w:t>采购人</w:t>
      </w:r>
      <w:r>
        <w:rPr>
          <w:rFonts w:ascii="仿宋_GB2312" w:eastAsia="仿宋_GB2312" w:hAnsi="仿宋_GB2312" w:cs="仿宋_GB2312"/>
          <w:sz w:val="24"/>
          <w:szCs w:val="24"/>
        </w:rPr>
        <w:t>认可</w:t>
      </w:r>
      <w:r>
        <w:rPr>
          <w:rFonts w:ascii="仿宋_GB2312" w:eastAsia="仿宋_GB2312" w:hAnsi="仿宋_GB2312" w:cs="仿宋_GB2312" w:hint="eastAsia"/>
          <w:sz w:val="24"/>
          <w:szCs w:val="24"/>
        </w:rPr>
        <w:t>为止）</w:t>
      </w:r>
    </w:p>
    <w:p w:rsidR="00753E43" w:rsidRDefault="002A528C">
      <w:pPr>
        <w:pStyle w:val="afe"/>
        <w:spacing w:line="360" w:lineRule="auto"/>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二、交付成果要求</w:t>
      </w:r>
    </w:p>
    <w:p w:rsidR="00753E43" w:rsidRDefault="002A528C">
      <w:pPr>
        <w:pStyle w:val="afe"/>
        <w:spacing w:line="360" w:lineRule="auto"/>
        <w:ind w:firstLine="420"/>
        <w:rPr>
          <w:rFonts w:ascii="仿宋_GB2312" w:eastAsia="仿宋_GB2312" w:hAnsi="仿宋_GB2312" w:cs="仿宋_GB2312"/>
          <w:sz w:val="24"/>
          <w:szCs w:val="24"/>
        </w:rPr>
      </w:pPr>
      <w:r>
        <w:rPr>
          <w:rFonts w:ascii="仿宋_GB2312" w:eastAsia="仿宋_GB2312" w:hAnsi="仿宋_GB2312" w:cs="仿宋_GB2312" w:hint="eastAsia"/>
          <w:sz w:val="24"/>
          <w:szCs w:val="24"/>
        </w:rPr>
        <w:t>1.设计方案需要具备较强视觉识别性、极具威望的标志性、符合现代社会的时代性，围绕大运河博物馆的主题，准确、全面地反映主体内容，并易于延展与深入应用。</w:t>
      </w:r>
    </w:p>
    <w:p w:rsidR="00753E43" w:rsidRDefault="002A528C">
      <w:pPr>
        <w:pStyle w:val="afe"/>
        <w:spacing w:line="360" w:lineRule="auto"/>
        <w:ind w:firstLine="420"/>
        <w:rPr>
          <w:rFonts w:ascii="仿宋_GB2312" w:eastAsia="仿宋_GB2312" w:hAnsi="仿宋_GB2312" w:cs="仿宋_GB2312"/>
          <w:sz w:val="24"/>
          <w:szCs w:val="24"/>
        </w:rPr>
      </w:pPr>
      <w:r>
        <w:rPr>
          <w:rFonts w:ascii="仿宋_GB2312" w:eastAsia="仿宋_GB2312" w:hAnsi="仿宋_GB2312" w:cs="仿宋_GB2312" w:hint="eastAsia"/>
          <w:sz w:val="24"/>
          <w:szCs w:val="24"/>
        </w:rPr>
        <w:t>2.标识风格应简洁明快，有视觉冲击力，醒目易识别。</w:t>
      </w:r>
    </w:p>
    <w:p w:rsidR="00753E43" w:rsidRDefault="002A528C">
      <w:pPr>
        <w:pStyle w:val="afe"/>
        <w:spacing w:line="360" w:lineRule="auto"/>
        <w:ind w:firstLine="420"/>
        <w:rPr>
          <w:rFonts w:ascii="仿宋_GB2312" w:eastAsia="仿宋_GB2312" w:hAnsi="仿宋_GB2312" w:cs="仿宋_GB2312"/>
          <w:sz w:val="24"/>
          <w:szCs w:val="24"/>
        </w:rPr>
      </w:pPr>
      <w:r>
        <w:rPr>
          <w:rFonts w:ascii="仿宋_GB2312" w:eastAsia="仿宋_GB2312" w:hAnsi="仿宋_GB2312" w:cs="仿宋_GB2312" w:hint="eastAsia"/>
          <w:sz w:val="24"/>
          <w:szCs w:val="24"/>
        </w:rPr>
        <w:t>3.标识设计为原创作品，未侵犯他人著作权，如有侵犯他人著作权，由设计者承担法律责任（标识设计方案阶段由设计方负责查重）。</w:t>
      </w:r>
    </w:p>
    <w:p w:rsidR="00753E43" w:rsidRDefault="002A528C">
      <w:pPr>
        <w:pStyle w:val="afe"/>
        <w:spacing w:line="360" w:lineRule="auto"/>
        <w:ind w:firstLine="420"/>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交付成果（LOGO）：</w:t>
      </w:r>
    </w:p>
    <w:p w:rsidR="00753E43" w:rsidRDefault="002A528C">
      <w:pPr>
        <w:numPr>
          <w:ilvl w:val="0"/>
          <w:numId w:val="5"/>
        </w:numPr>
        <w:adjustRightInd w:val="0"/>
        <w:snapToGrid w:val="0"/>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大运河博物馆标志设计</w:t>
      </w:r>
    </w:p>
    <w:p w:rsidR="00753E43" w:rsidRDefault="002A528C">
      <w:pPr>
        <w:numPr>
          <w:ilvl w:val="0"/>
          <w:numId w:val="5"/>
        </w:numPr>
        <w:adjustRightInd w:val="0"/>
        <w:snapToGrid w:val="0"/>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大运河博物馆中英文名称字体开发、组合</w:t>
      </w:r>
    </w:p>
    <w:p w:rsidR="00753E43" w:rsidRDefault="002A528C">
      <w:pPr>
        <w:numPr>
          <w:ilvl w:val="0"/>
          <w:numId w:val="5"/>
        </w:numPr>
        <w:adjustRightInd w:val="0"/>
        <w:snapToGrid w:val="0"/>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大运河博物馆VI识别系统规范设计</w:t>
      </w:r>
    </w:p>
    <w:p w:rsidR="00753E43" w:rsidRDefault="002A528C">
      <w:pPr>
        <w:numPr>
          <w:ilvl w:val="0"/>
          <w:numId w:val="5"/>
        </w:numPr>
        <w:adjustRightInd w:val="0"/>
        <w:snapToGrid w:val="0"/>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《大运河博物馆VI识别手册》编辑</w:t>
      </w:r>
    </w:p>
    <w:p w:rsidR="00753E43" w:rsidRDefault="002A528C">
      <w:pPr>
        <w:numPr>
          <w:ilvl w:val="0"/>
          <w:numId w:val="5"/>
        </w:numPr>
        <w:adjustRightInd w:val="0"/>
        <w:snapToGrid w:val="0"/>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标志</w:t>
      </w:r>
      <w:r>
        <w:rPr>
          <w:rFonts w:ascii="仿宋_GB2312" w:eastAsia="仿宋_GB2312" w:hAnsi="仿宋_GB2312" w:cs="仿宋_GB2312"/>
          <w:sz w:val="24"/>
          <w:szCs w:val="24"/>
        </w:rPr>
        <w:t>衍生</w:t>
      </w:r>
      <w:r>
        <w:rPr>
          <w:rFonts w:ascii="仿宋_GB2312" w:eastAsia="仿宋_GB2312" w:hAnsi="仿宋_GB2312" w:cs="仿宋_GB2312" w:hint="eastAsia"/>
          <w:sz w:val="24"/>
          <w:szCs w:val="24"/>
        </w:rPr>
        <w:t>图案及</w:t>
      </w:r>
      <w:r>
        <w:rPr>
          <w:rFonts w:ascii="仿宋_GB2312" w:eastAsia="仿宋_GB2312" w:hAnsi="仿宋_GB2312" w:cs="仿宋_GB2312"/>
          <w:sz w:val="24"/>
          <w:szCs w:val="24"/>
        </w:rPr>
        <w:t>使用方式</w:t>
      </w:r>
    </w:p>
    <w:p w:rsidR="00753E43" w:rsidRDefault="002A528C">
      <w:pPr>
        <w:numPr>
          <w:ilvl w:val="0"/>
          <w:numId w:val="5"/>
        </w:numPr>
        <w:adjustRightInd w:val="0"/>
        <w:snapToGrid w:val="0"/>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标志在</w:t>
      </w:r>
      <w:r>
        <w:rPr>
          <w:rFonts w:ascii="仿宋_GB2312" w:eastAsia="仿宋_GB2312" w:hAnsi="仿宋_GB2312" w:cs="仿宋_GB2312"/>
          <w:sz w:val="24"/>
          <w:szCs w:val="24"/>
        </w:rPr>
        <w:t>指示系统</w:t>
      </w:r>
      <w:r>
        <w:rPr>
          <w:rFonts w:ascii="仿宋_GB2312" w:eastAsia="仿宋_GB2312" w:hAnsi="仿宋_GB2312" w:cs="仿宋_GB2312" w:hint="eastAsia"/>
          <w:sz w:val="24"/>
          <w:szCs w:val="24"/>
        </w:rPr>
        <w:t>、</w:t>
      </w:r>
      <w:r>
        <w:rPr>
          <w:rFonts w:ascii="仿宋_GB2312" w:eastAsia="仿宋_GB2312" w:hAnsi="仿宋_GB2312" w:cs="仿宋_GB2312"/>
          <w:sz w:val="24"/>
          <w:szCs w:val="24"/>
        </w:rPr>
        <w:t>标识系统的使用方式</w:t>
      </w:r>
    </w:p>
    <w:p w:rsidR="00753E43" w:rsidRDefault="002A528C">
      <w:pPr>
        <w:numPr>
          <w:ilvl w:val="0"/>
          <w:numId w:val="5"/>
        </w:numPr>
        <w:adjustRightInd w:val="0"/>
        <w:snapToGrid w:val="0"/>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文创</w:t>
      </w:r>
      <w:r>
        <w:rPr>
          <w:rFonts w:ascii="仿宋_GB2312" w:eastAsia="仿宋_GB2312" w:hAnsi="仿宋_GB2312" w:cs="仿宋_GB2312"/>
          <w:sz w:val="24"/>
          <w:szCs w:val="24"/>
        </w:rPr>
        <w:t>衍生品的使用</w:t>
      </w:r>
    </w:p>
    <w:p w:rsidR="00753E43" w:rsidRDefault="002A528C">
      <w:pPr>
        <w:numPr>
          <w:ilvl w:val="0"/>
          <w:numId w:val="5"/>
        </w:numPr>
        <w:adjustRightInd w:val="0"/>
        <w:snapToGrid w:val="0"/>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用于对外交流的标志标准化使用方案</w:t>
      </w:r>
    </w:p>
    <w:p w:rsidR="00753E43" w:rsidRDefault="002A528C">
      <w:pPr>
        <w:pStyle w:val="afe"/>
        <w:spacing w:line="360" w:lineRule="auto"/>
        <w:ind w:firstLine="420"/>
        <w:rPr>
          <w:rFonts w:ascii="仿宋_GB2312" w:eastAsia="仿宋_GB2312" w:hAnsi="仿宋_GB2312" w:cs="仿宋_GB2312"/>
          <w:sz w:val="24"/>
          <w:szCs w:val="24"/>
        </w:rPr>
      </w:pPr>
      <w:r>
        <w:rPr>
          <w:rFonts w:ascii="仿宋_GB2312" w:eastAsia="仿宋_GB2312" w:hAnsi="仿宋_GB2312" w:cs="仿宋_GB2312" w:hint="eastAsia"/>
          <w:sz w:val="24"/>
          <w:szCs w:val="24"/>
        </w:rPr>
        <w:t>为完成上述项目工作，成交供应商需提交项目工作成果包括：VI设计项目彩色打印文件一套及矢量电子文件一套。</w:t>
      </w:r>
    </w:p>
    <w:p w:rsidR="00753E43" w:rsidRDefault="002A528C">
      <w:pPr>
        <w:pStyle w:val="afe"/>
        <w:spacing w:line="360" w:lineRule="auto"/>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lastRenderedPageBreak/>
        <w:t>三、响应内容及设计要求</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（一）</w:t>
      </w:r>
      <w:r>
        <w:rPr>
          <w:rFonts w:ascii="仿宋_GB2312" w:eastAsia="仿宋_GB2312" w:hAnsi="仿宋_GB2312" w:cs="仿宋_GB2312"/>
          <w:sz w:val="24"/>
          <w:szCs w:val="24"/>
        </w:rPr>
        <w:t>基本要素系统</w:t>
      </w:r>
    </w:p>
    <w:p w:rsidR="00753E43" w:rsidRDefault="002A528C">
      <w:pPr>
        <w:pStyle w:val="afe"/>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1、标志</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1.1 标志</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1.2</w:t>
      </w:r>
      <w:r>
        <w:rPr>
          <w:rFonts w:ascii="仿宋_GB2312" w:eastAsia="仿宋_GB2312" w:hAnsi="仿宋_GB2312" w:cs="仿宋_GB2312"/>
          <w:sz w:val="24"/>
          <w:szCs w:val="24"/>
        </w:rPr>
        <w:t>标志创意说明</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1.3</w:t>
      </w:r>
      <w:r>
        <w:rPr>
          <w:rFonts w:ascii="仿宋_GB2312" w:eastAsia="仿宋_GB2312" w:hAnsi="仿宋_GB2312" w:cs="仿宋_GB2312"/>
          <w:sz w:val="24"/>
          <w:szCs w:val="24"/>
        </w:rPr>
        <w:t>标志墨稿</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1.4</w:t>
      </w:r>
      <w:r>
        <w:rPr>
          <w:rFonts w:ascii="仿宋_GB2312" w:eastAsia="仿宋_GB2312" w:hAnsi="仿宋_GB2312" w:cs="仿宋_GB2312"/>
          <w:sz w:val="24"/>
          <w:szCs w:val="24"/>
        </w:rPr>
        <w:t>标志反</w:t>
      </w:r>
      <w:proofErr w:type="gramStart"/>
      <w:r>
        <w:rPr>
          <w:rFonts w:ascii="仿宋_GB2312" w:eastAsia="仿宋_GB2312" w:hAnsi="仿宋_GB2312" w:cs="仿宋_GB2312"/>
          <w:sz w:val="24"/>
          <w:szCs w:val="24"/>
        </w:rPr>
        <w:t>白效果稿</w:t>
      </w:r>
      <w:proofErr w:type="gramEnd"/>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1.5</w:t>
      </w:r>
      <w:r>
        <w:rPr>
          <w:rFonts w:ascii="仿宋_GB2312" w:eastAsia="仿宋_GB2312" w:hAnsi="仿宋_GB2312" w:cs="仿宋_GB2312"/>
          <w:sz w:val="24"/>
          <w:szCs w:val="24"/>
        </w:rPr>
        <w:t>标志方格坐标制图</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1.6</w:t>
      </w:r>
      <w:r>
        <w:rPr>
          <w:rFonts w:ascii="仿宋_GB2312" w:eastAsia="仿宋_GB2312" w:hAnsi="仿宋_GB2312" w:cs="仿宋_GB2312"/>
          <w:sz w:val="24"/>
          <w:szCs w:val="24"/>
        </w:rPr>
        <w:t>标志标准化制图</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1.7</w:t>
      </w:r>
      <w:r>
        <w:rPr>
          <w:rFonts w:ascii="仿宋_GB2312" w:eastAsia="仿宋_GB2312" w:hAnsi="仿宋_GB2312" w:cs="仿宋_GB2312"/>
          <w:sz w:val="24"/>
          <w:szCs w:val="24"/>
        </w:rPr>
        <w:t>标志最小使用规范</w:t>
      </w:r>
    </w:p>
    <w:p w:rsidR="00753E43" w:rsidRDefault="002A528C">
      <w:pPr>
        <w:pStyle w:val="afe"/>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2、标准字体</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2.1</w:t>
      </w:r>
      <w:r>
        <w:rPr>
          <w:rFonts w:ascii="仿宋_GB2312" w:eastAsia="仿宋_GB2312" w:hAnsi="仿宋_GB2312" w:cs="仿宋_GB2312"/>
          <w:sz w:val="24"/>
          <w:szCs w:val="24"/>
        </w:rPr>
        <w:t>中文全称设计规范</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2.2</w:t>
      </w:r>
      <w:r>
        <w:rPr>
          <w:rFonts w:ascii="仿宋_GB2312" w:eastAsia="仿宋_GB2312" w:hAnsi="仿宋_GB2312" w:cs="仿宋_GB2312"/>
          <w:sz w:val="24"/>
          <w:szCs w:val="24"/>
        </w:rPr>
        <w:t>中文全称反白效果</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2.3</w:t>
      </w:r>
      <w:r>
        <w:rPr>
          <w:rFonts w:ascii="仿宋_GB2312" w:eastAsia="仿宋_GB2312" w:hAnsi="仿宋_GB2312" w:cs="仿宋_GB2312"/>
          <w:sz w:val="24"/>
          <w:szCs w:val="24"/>
        </w:rPr>
        <w:t>中文全称标准制图</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2.4</w:t>
      </w:r>
      <w:r>
        <w:rPr>
          <w:rFonts w:ascii="仿宋_GB2312" w:eastAsia="仿宋_GB2312" w:hAnsi="仿宋_GB2312" w:cs="仿宋_GB2312"/>
          <w:sz w:val="24"/>
          <w:szCs w:val="24"/>
        </w:rPr>
        <w:t>中文简称设计规范</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2.5</w:t>
      </w:r>
      <w:r>
        <w:rPr>
          <w:rFonts w:ascii="仿宋_GB2312" w:eastAsia="仿宋_GB2312" w:hAnsi="仿宋_GB2312" w:cs="仿宋_GB2312"/>
          <w:sz w:val="24"/>
          <w:szCs w:val="24"/>
        </w:rPr>
        <w:t>中文简称反白效果</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2.6</w:t>
      </w:r>
      <w:r>
        <w:rPr>
          <w:rFonts w:ascii="仿宋_GB2312" w:eastAsia="仿宋_GB2312" w:hAnsi="仿宋_GB2312" w:cs="仿宋_GB2312"/>
          <w:sz w:val="24"/>
          <w:szCs w:val="24"/>
        </w:rPr>
        <w:t>中文简称标准制图</w:t>
      </w:r>
    </w:p>
    <w:p w:rsidR="00753E43" w:rsidRDefault="002A528C">
      <w:pPr>
        <w:pStyle w:val="afe"/>
        <w:spacing w:line="360" w:lineRule="auto"/>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sz w:val="24"/>
          <w:szCs w:val="24"/>
        </w:rPr>
        <w:t>标准色（色彩</w:t>
      </w:r>
      <w:r>
        <w:rPr>
          <w:rFonts w:ascii="仿宋_GB2312" w:eastAsia="仿宋_GB2312" w:hAnsi="仿宋_GB2312" w:cs="仿宋_GB2312" w:hint="eastAsia"/>
          <w:sz w:val="24"/>
          <w:szCs w:val="24"/>
        </w:rPr>
        <w:t>体系</w:t>
      </w:r>
      <w:r>
        <w:rPr>
          <w:rFonts w:ascii="仿宋_GB2312" w:eastAsia="仿宋_GB2312" w:hAnsi="仿宋_GB2312" w:cs="仿宋_GB2312"/>
          <w:sz w:val="24"/>
          <w:szCs w:val="24"/>
        </w:rPr>
        <w:t>计划）</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.1 标准色</w:t>
      </w:r>
      <w:r>
        <w:rPr>
          <w:rFonts w:ascii="仿宋_GB2312" w:eastAsia="仿宋_GB2312" w:hAnsi="仿宋_GB2312" w:cs="仿宋_GB2312"/>
          <w:sz w:val="24"/>
          <w:szCs w:val="24"/>
        </w:rPr>
        <w:t>（印刷颜色法）</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.2 辅助色系列</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.3</w:t>
      </w:r>
      <w:r>
        <w:rPr>
          <w:rFonts w:ascii="仿宋_GB2312" w:eastAsia="仿宋_GB2312" w:hAnsi="仿宋_GB2312" w:cs="仿宋_GB2312"/>
          <w:sz w:val="24"/>
          <w:szCs w:val="24"/>
        </w:rPr>
        <w:t>明度应用规范</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.4</w:t>
      </w:r>
      <w:r>
        <w:rPr>
          <w:rFonts w:ascii="仿宋_GB2312" w:eastAsia="仿宋_GB2312" w:hAnsi="仿宋_GB2312" w:cs="仿宋_GB2312"/>
          <w:sz w:val="24"/>
          <w:szCs w:val="24"/>
        </w:rPr>
        <w:t>标准色、辅助色色阶</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3.5</w:t>
      </w:r>
      <w:r>
        <w:rPr>
          <w:rFonts w:ascii="仿宋_GB2312" w:eastAsia="仿宋_GB2312" w:hAnsi="仿宋_GB2312" w:cs="仿宋_GB2312"/>
          <w:sz w:val="24"/>
          <w:szCs w:val="24"/>
        </w:rPr>
        <w:t>色彩搭配专用表</w:t>
      </w:r>
    </w:p>
    <w:p w:rsidR="00753E43" w:rsidRDefault="002A528C">
      <w:pPr>
        <w:pStyle w:val="afe"/>
        <w:spacing w:line="360" w:lineRule="auto"/>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、辅助图形</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.1 辅助图形彩色稿</w:t>
      </w:r>
      <w:r>
        <w:rPr>
          <w:rFonts w:ascii="仿宋_GB2312" w:eastAsia="仿宋_GB2312" w:hAnsi="仿宋_GB2312" w:cs="仿宋_GB2312"/>
          <w:sz w:val="24"/>
          <w:szCs w:val="24"/>
        </w:rPr>
        <w:t>、墨稿（单元图形）</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.2 辅助图形</w:t>
      </w:r>
      <w:r>
        <w:rPr>
          <w:rFonts w:ascii="仿宋_GB2312" w:eastAsia="仿宋_GB2312" w:hAnsi="仿宋_GB2312" w:cs="仿宋_GB2312"/>
          <w:sz w:val="24"/>
          <w:szCs w:val="24"/>
        </w:rPr>
        <w:t>标准制图</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.3 辅助图形</w:t>
      </w:r>
      <w:r>
        <w:rPr>
          <w:rFonts w:ascii="仿宋_GB2312" w:eastAsia="仿宋_GB2312" w:hAnsi="仿宋_GB2312" w:cs="仿宋_GB2312"/>
          <w:sz w:val="24"/>
          <w:szCs w:val="24"/>
        </w:rPr>
        <w:t>延展效果稿</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4.4</w:t>
      </w:r>
      <w:r>
        <w:rPr>
          <w:rFonts w:ascii="仿宋_GB2312" w:eastAsia="仿宋_GB2312" w:hAnsi="仿宋_GB2312" w:cs="仿宋_GB2312"/>
          <w:sz w:val="24"/>
          <w:szCs w:val="24"/>
        </w:rPr>
        <w:t>辅助图形使用规范</w:t>
      </w:r>
    </w:p>
    <w:p w:rsidR="00753E43" w:rsidRDefault="002A528C">
      <w:pPr>
        <w:pStyle w:val="afe"/>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5、</w:t>
      </w:r>
      <w:r>
        <w:rPr>
          <w:rFonts w:ascii="仿宋_GB2312" w:eastAsia="仿宋_GB2312" w:hAnsi="仿宋_GB2312" w:cs="仿宋_GB2312"/>
          <w:sz w:val="24"/>
          <w:szCs w:val="24"/>
        </w:rPr>
        <w:t>专用印刷字体设定</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5.1</w:t>
      </w:r>
      <w:r>
        <w:rPr>
          <w:rFonts w:ascii="仿宋_GB2312" w:eastAsia="仿宋_GB2312" w:hAnsi="仿宋_GB2312" w:cs="仿宋_GB2312"/>
          <w:sz w:val="24"/>
          <w:szCs w:val="24"/>
        </w:rPr>
        <w:t>中文专用印刷字体设定</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sz w:val="24"/>
          <w:szCs w:val="24"/>
        </w:rPr>
        <w:lastRenderedPageBreak/>
        <w:t>5.2英文专用印刷字体设定</w:t>
      </w:r>
    </w:p>
    <w:p w:rsidR="00753E43" w:rsidRDefault="002A528C">
      <w:pPr>
        <w:pStyle w:val="afe"/>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6、基本</w:t>
      </w:r>
      <w:r>
        <w:rPr>
          <w:rFonts w:ascii="仿宋_GB2312" w:eastAsia="仿宋_GB2312" w:hAnsi="仿宋_GB2312" w:cs="仿宋_GB2312"/>
          <w:sz w:val="24"/>
          <w:szCs w:val="24"/>
        </w:rPr>
        <w:t>要素</w:t>
      </w:r>
      <w:r>
        <w:rPr>
          <w:rFonts w:ascii="仿宋_GB2312" w:eastAsia="仿宋_GB2312" w:hAnsi="仿宋_GB2312" w:cs="仿宋_GB2312" w:hint="eastAsia"/>
          <w:sz w:val="24"/>
          <w:szCs w:val="24"/>
        </w:rPr>
        <w:t>组合规范</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6.1</w:t>
      </w:r>
      <w:r>
        <w:rPr>
          <w:rFonts w:ascii="仿宋_GB2312" w:eastAsia="仿宋_GB2312" w:hAnsi="仿宋_GB2312" w:cs="仿宋_GB2312"/>
          <w:sz w:val="24"/>
          <w:szCs w:val="24"/>
        </w:rPr>
        <w:t>.1标志与中文全称组合（</w:t>
      </w:r>
      <w:proofErr w:type="gramStart"/>
      <w:r>
        <w:rPr>
          <w:rFonts w:ascii="仿宋_GB2312" w:eastAsia="仿宋_GB2312" w:hAnsi="仿宋_GB2312" w:cs="仿宋_GB2312"/>
          <w:sz w:val="24"/>
          <w:szCs w:val="24"/>
        </w:rPr>
        <w:t>坚</w:t>
      </w:r>
      <w:proofErr w:type="gramEnd"/>
      <w:r>
        <w:rPr>
          <w:rFonts w:ascii="仿宋_GB2312" w:eastAsia="仿宋_GB2312" w:hAnsi="仿宋_GB2312" w:cs="仿宋_GB2312"/>
          <w:sz w:val="24"/>
          <w:szCs w:val="24"/>
        </w:rPr>
        <w:t>式、横式）</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sz w:val="24"/>
          <w:szCs w:val="24"/>
        </w:rPr>
        <w:t>1.</w:t>
      </w:r>
      <w:r>
        <w:rPr>
          <w:rFonts w:ascii="仿宋_GB2312" w:eastAsia="仿宋_GB2312" w:hAnsi="仿宋_GB2312" w:cs="仿宋_GB2312" w:hint="eastAsia"/>
          <w:sz w:val="24"/>
          <w:szCs w:val="24"/>
        </w:rPr>
        <w:t>2</w:t>
      </w:r>
      <w:r>
        <w:rPr>
          <w:rFonts w:ascii="仿宋_GB2312" w:eastAsia="仿宋_GB2312" w:hAnsi="仿宋_GB2312" w:cs="仿宋_GB2312"/>
          <w:sz w:val="24"/>
          <w:szCs w:val="24"/>
        </w:rPr>
        <w:t>标志与中文全称组合反白效果</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sz w:val="24"/>
          <w:szCs w:val="24"/>
        </w:rPr>
        <w:t>.1</w:t>
      </w:r>
      <w:r>
        <w:rPr>
          <w:rFonts w:ascii="仿宋_GB2312" w:eastAsia="仿宋_GB2312" w:hAnsi="仿宋_GB2312" w:cs="仿宋_GB2312" w:hint="eastAsia"/>
          <w:sz w:val="24"/>
          <w:szCs w:val="24"/>
        </w:rPr>
        <w:t>.3</w:t>
      </w:r>
      <w:r>
        <w:rPr>
          <w:rFonts w:ascii="仿宋_GB2312" w:eastAsia="仿宋_GB2312" w:hAnsi="仿宋_GB2312" w:cs="仿宋_GB2312"/>
          <w:sz w:val="24"/>
          <w:szCs w:val="24"/>
        </w:rPr>
        <w:t>标志与中文全称组合标准制图</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sz w:val="24"/>
          <w:szCs w:val="24"/>
        </w:rPr>
        <w:t>.2.1标志与中文简称组合（</w:t>
      </w:r>
      <w:proofErr w:type="gramStart"/>
      <w:r>
        <w:rPr>
          <w:rFonts w:ascii="仿宋_GB2312" w:eastAsia="仿宋_GB2312" w:hAnsi="仿宋_GB2312" w:cs="仿宋_GB2312"/>
          <w:sz w:val="24"/>
          <w:szCs w:val="24"/>
        </w:rPr>
        <w:t>坚</w:t>
      </w:r>
      <w:proofErr w:type="gramEnd"/>
      <w:r>
        <w:rPr>
          <w:rFonts w:ascii="仿宋_GB2312" w:eastAsia="仿宋_GB2312" w:hAnsi="仿宋_GB2312" w:cs="仿宋_GB2312"/>
          <w:sz w:val="24"/>
          <w:szCs w:val="24"/>
        </w:rPr>
        <w:t>式、横式）</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sz w:val="24"/>
          <w:szCs w:val="24"/>
        </w:rPr>
        <w:t>2.2标志与中文简称组合反白效果</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sz w:val="24"/>
          <w:szCs w:val="24"/>
        </w:rPr>
        <w:t>2.3标志与中文简称组合标准制图</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sz w:val="24"/>
          <w:szCs w:val="24"/>
        </w:rPr>
        <w:t>3.1标志与中英文全称组合</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6.3.2</w:t>
      </w:r>
      <w:r>
        <w:rPr>
          <w:rFonts w:ascii="仿宋_GB2312" w:eastAsia="仿宋_GB2312" w:hAnsi="仿宋_GB2312" w:cs="仿宋_GB2312"/>
          <w:sz w:val="24"/>
          <w:szCs w:val="24"/>
        </w:rPr>
        <w:t>标志与中英文全称组合反白效果</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sz w:val="24"/>
          <w:szCs w:val="24"/>
        </w:rPr>
        <w:t>3.3标志与中英文全称组合标准制图</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sz w:val="24"/>
          <w:szCs w:val="24"/>
        </w:rPr>
        <w:t>4.1标志与中英文简称组合</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sz w:val="24"/>
          <w:szCs w:val="24"/>
        </w:rPr>
        <w:t>4.2标志与中英文简称组合反白效果</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sz w:val="24"/>
          <w:szCs w:val="24"/>
        </w:rPr>
        <w:t>4.3标志与中英文简称组合标准制图</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sz w:val="24"/>
          <w:szCs w:val="24"/>
        </w:rPr>
        <w:t>5.1辅助图形规范</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sz w:val="24"/>
          <w:szCs w:val="24"/>
        </w:rPr>
        <w:t>6.1标志与标准字、辅助图形组合</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sz w:val="24"/>
          <w:szCs w:val="24"/>
        </w:rPr>
        <w:t>6.2标志与标准字、辅助图形组合反白效果</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sz w:val="24"/>
          <w:szCs w:val="24"/>
        </w:rPr>
        <w:t>6.3标志与标准字、辅助图形组合标准制图</w:t>
      </w:r>
    </w:p>
    <w:p w:rsidR="00753E43" w:rsidRDefault="002A528C">
      <w:pPr>
        <w:pStyle w:val="afe"/>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7、</w:t>
      </w:r>
      <w:r>
        <w:rPr>
          <w:rFonts w:ascii="仿宋_GB2312" w:eastAsia="仿宋_GB2312" w:hAnsi="仿宋_GB2312" w:cs="仿宋_GB2312"/>
          <w:sz w:val="24"/>
          <w:szCs w:val="24"/>
        </w:rPr>
        <w:t>禁止要素组合规定</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sz w:val="24"/>
          <w:szCs w:val="24"/>
        </w:rPr>
        <w:t>7.1错误图形排列</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sz w:val="24"/>
          <w:szCs w:val="24"/>
        </w:rPr>
        <w:t>7.2错误字体排列</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sz w:val="24"/>
          <w:szCs w:val="24"/>
        </w:rPr>
        <w:t>7.3错误色彩排列</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sz w:val="24"/>
          <w:szCs w:val="24"/>
        </w:rPr>
        <w:t>7.4网页视频上要素禁止组合规定</w:t>
      </w:r>
    </w:p>
    <w:p w:rsidR="00753E43" w:rsidRDefault="002A528C">
      <w:pPr>
        <w:pStyle w:val="afe"/>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（二）</w:t>
      </w:r>
      <w:r>
        <w:rPr>
          <w:rFonts w:ascii="仿宋_GB2312" w:eastAsia="仿宋_GB2312" w:hAnsi="仿宋_GB2312" w:cs="仿宋_GB2312"/>
          <w:sz w:val="24"/>
          <w:szCs w:val="24"/>
        </w:rPr>
        <w:t>应用要素系统</w:t>
      </w:r>
    </w:p>
    <w:p w:rsidR="00753E43" w:rsidRDefault="002A528C">
      <w:pPr>
        <w:pStyle w:val="afe"/>
        <w:spacing w:line="360" w:lineRule="auto"/>
        <w:rPr>
          <w:rFonts w:ascii="仿宋_GB2312" w:eastAsia="仿宋_GB2312" w:hAnsi="仿宋_GB2312" w:cs="仿宋_GB2312"/>
          <w:sz w:val="24"/>
          <w:szCs w:val="24"/>
        </w:rPr>
      </w:pPr>
      <w:r>
        <w:rPr>
          <w:rFonts w:ascii="仿宋_GB2312" w:eastAsia="仿宋_GB2312" w:hAnsi="仿宋_GB2312" w:cs="仿宋_GB2312"/>
          <w:sz w:val="24"/>
          <w:szCs w:val="24"/>
        </w:rPr>
        <w:t>1、名片规范</w:t>
      </w:r>
    </w:p>
    <w:p w:rsidR="00753E43" w:rsidRDefault="002A528C">
      <w:pPr>
        <w:pStyle w:val="afe"/>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1.1名片（中文）</w:t>
      </w:r>
    </w:p>
    <w:p w:rsidR="00753E43" w:rsidRDefault="002A528C">
      <w:pPr>
        <w:pStyle w:val="afe"/>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1.2名片（英文）</w:t>
      </w:r>
    </w:p>
    <w:p w:rsidR="00753E43" w:rsidRDefault="002A528C">
      <w:pPr>
        <w:pStyle w:val="afe"/>
        <w:spacing w:line="360" w:lineRule="auto"/>
        <w:rPr>
          <w:rFonts w:ascii="仿宋_GB2312" w:eastAsia="仿宋_GB2312" w:hAnsi="仿宋_GB2312" w:cs="仿宋_GB2312"/>
          <w:sz w:val="24"/>
          <w:szCs w:val="24"/>
        </w:rPr>
      </w:pPr>
      <w:r>
        <w:rPr>
          <w:rFonts w:ascii="仿宋_GB2312" w:eastAsia="仿宋_GB2312" w:hAnsi="仿宋_GB2312" w:cs="仿宋_GB2312"/>
          <w:sz w:val="24"/>
          <w:szCs w:val="24"/>
        </w:rPr>
        <w:t>2、信封规范</w:t>
      </w:r>
    </w:p>
    <w:p w:rsidR="00753E43" w:rsidRDefault="002A528C">
      <w:pPr>
        <w:pStyle w:val="afe"/>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2.1信封-6号普通</w:t>
      </w:r>
    </w:p>
    <w:p w:rsidR="00753E43" w:rsidRDefault="002A528C">
      <w:pPr>
        <w:pStyle w:val="afe"/>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2.2信封-9号普通</w:t>
      </w:r>
    </w:p>
    <w:p w:rsidR="00753E43" w:rsidRDefault="002A528C">
      <w:pPr>
        <w:pStyle w:val="afe"/>
        <w:spacing w:line="360" w:lineRule="auto"/>
        <w:rPr>
          <w:rFonts w:ascii="仿宋_GB2312" w:eastAsia="仿宋_GB2312" w:hAnsi="仿宋_GB2312" w:cs="仿宋_GB2312"/>
          <w:sz w:val="24"/>
          <w:szCs w:val="24"/>
        </w:rPr>
      </w:pPr>
      <w:r>
        <w:rPr>
          <w:rFonts w:ascii="仿宋_GB2312" w:eastAsia="仿宋_GB2312" w:hAnsi="仿宋_GB2312" w:cs="仿宋_GB2312"/>
          <w:sz w:val="24"/>
          <w:szCs w:val="24"/>
        </w:rPr>
        <w:lastRenderedPageBreak/>
        <w:t>3、办公事务类规范及会议用品规范</w:t>
      </w:r>
    </w:p>
    <w:p w:rsidR="00753E43" w:rsidRDefault="002A528C">
      <w:pPr>
        <w:pStyle w:val="afe"/>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3.1员工工作牌</w:t>
      </w:r>
    </w:p>
    <w:p w:rsidR="00753E43" w:rsidRDefault="002A528C">
      <w:pPr>
        <w:pStyle w:val="afe"/>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3.2档案袋</w:t>
      </w:r>
    </w:p>
    <w:p w:rsidR="00753E43" w:rsidRDefault="002A528C">
      <w:pPr>
        <w:pStyle w:val="afe"/>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3.3纸杯</w:t>
      </w:r>
    </w:p>
    <w:p w:rsidR="00753E43" w:rsidRDefault="002A528C">
      <w:pPr>
        <w:pStyle w:val="afe"/>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3.4企业合同书封面规范</w:t>
      </w:r>
    </w:p>
    <w:p w:rsidR="00753E43" w:rsidRDefault="002A528C">
      <w:pPr>
        <w:pStyle w:val="afe"/>
        <w:spacing w:line="360" w:lineRule="auto"/>
        <w:rPr>
          <w:rFonts w:ascii="仿宋_GB2312" w:eastAsia="仿宋_GB2312" w:hAnsi="仿宋_GB2312" w:cs="仿宋_GB2312"/>
          <w:sz w:val="24"/>
          <w:szCs w:val="24"/>
        </w:rPr>
      </w:pPr>
      <w:r>
        <w:rPr>
          <w:rFonts w:ascii="仿宋_GB2312" w:eastAsia="仿宋_GB2312" w:hAnsi="仿宋_GB2312" w:cs="仿宋_GB2312"/>
          <w:sz w:val="24"/>
          <w:szCs w:val="24"/>
        </w:rPr>
        <w:t>4、室内环境</w:t>
      </w:r>
    </w:p>
    <w:p w:rsidR="00753E43" w:rsidRDefault="002A528C">
      <w:pPr>
        <w:pStyle w:val="afe"/>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4.1接待台及背景板</w:t>
      </w:r>
    </w:p>
    <w:p w:rsidR="00753E43" w:rsidRDefault="002A528C">
      <w:pPr>
        <w:pStyle w:val="afe"/>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4.2室内挂式导向牌</w:t>
      </w:r>
    </w:p>
    <w:p w:rsidR="00753E43" w:rsidRDefault="002A528C">
      <w:pPr>
        <w:pStyle w:val="afe"/>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4.3室内立式导向牌</w:t>
      </w:r>
    </w:p>
    <w:p w:rsidR="00753E43" w:rsidRDefault="002A528C">
      <w:pPr>
        <w:pStyle w:val="afe"/>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4.4楼层指示系统</w:t>
      </w:r>
    </w:p>
    <w:p w:rsidR="00753E43" w:rsidRDefault="002A528C">
      <w:pPr>
        <w:pStyle w:val="afe"/>
        <w:spacing w:line="360" w:lineRule="auto"/>
        <w:ind w:firstLineChars="200" w:firstLine="480"/>
        <w:rPr>
          <w:rFonts w:ascii="宋体" w:hAnsi="宋体"/>
          <w:sz w:val="24"/>
        </w:rPr>
      </w:pPr>
      <w:r>
        <w:rPr>
          <w:rFonts w:ascii="仿宋_GB2312" w:eastAsia="仿宋_GB2312" w:hAnsi="仿宋_GB2312" w:cs="仿宋_GB2312"/>
          <w:sz w:val="24"/>
          <w:szCs w:val="24"/>
        </w:rPr>
        <w:t>4.5</w:t>
      </w:r>
      <w:proofErr w:type="gramStart"/>
      <w:r>
        <w:rPr>
          <w:rFonts w:ascii="仿宋_GB2312" w:eastAsia="仿宋_GB2312" w:hAnsi="仿宋_GB2312" w:cs="仿宋_GB2312"/>
          <w:sz w:val="24"/>
          <w:szCs w:val="24"/>
        </w:rPr>
        <w:t>各</w:t>
      </w:r>
      <w:proofErr w:type="gramEnd"/>
      <w:r>
        <w:rPr>
          <w:rFonts w:ascii="仿宋_GB2312" w:eastAsia="仿宋_GB2312" w:hAnsi="仿宋_GB2312" w:cs="仿宋_GB2312"/>
          <w:sz w:val="24"/>
          <w:szCs w:val="24"/>
        </w:rPr>
        <w:t>部门形象标识牌</w:t>
      </w:r>
    </w:p>
    <w:p w:rsidR="00753E43" w:rsidRDefault="002A528C">
      <w:pPr>
        <w:pStyle w:val="afe"/>
        <w:spacing w:line="360" w:lineRule="auto"/>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四、服务要求</w:t>
      </w:r>
    </w:p>
    <w:p w:rsidR="00753E43" w:rsidRDefault="002A528C">
      <w:pPr>
        <w:pStyle w:val="afe"/>
        <w:spacing w:line="360" w:lineRule="auto"/>
        <w:ind w:firstLine="420"/>
        <w:rPr>
          <w:rFonts w:ascii="仿宋_GB2312" w:eastAsia="仿宋_GB2312" w:hAnsi="仿宋_GB2312" w:cs="仿宋_GB2312"/>
          <w:sz w:val="24"/>
          <w:szCs w:val="24"/>
        </w:rPr>
      </w:pPr>
      <w:r>
        <w:rPr>
          <w:rFonts w:ascii="仿宋_GB2312" w:eastAsia="仿宋_GB2312" w:hAnsi="仿宋_GB2312" w:cs="仿宋_GB2312" w:hint="eastAsia"/>
          <w:sz w:val="24"/>
          <w:szCs w:val="24"/>
        </w:rPr>
        <w:t>1、对于采购人难以提供的素材，供应商要配合搜集、创作所需素材。成交供应商应具备较强的深化设计能力。设计制作内容需按采购人要求提供打印小样。</w:t>
      </w:r>
    </w:p>
    <w:p w:rsidR="00753E43" w:rsidRDefault="002A528C">
      <w:pPr>
        <w:pStyle w:val="afe"/>
        <w:spacing w:line="360" w:lineRule="auto"/>
        <w:ind w:firstLine="420"/>
        <w:rPr>
          <w:rFonts w:ascii="仿宋_GB2312" w:eastAsia="仿宋_GB2312" w:hAnsi="仿宋_GB2312" w:cs="仿宋_GB2312"/>
          <w:sz w:val="24"/>
          <w:szCs w:val="24"/>
        </w:rPr>
      </w:pPr>
      <w:r>
        <w:rPr>
          <w:rFonts w:ascii="仿宋_GB2312" w:eastAsia="仿宋_GB2312" w:hAnsi="仿宋_GB2312" w:cs="仿宋_GB2312" w:hint="eastAsia"/>
          <w:sz w:val="24"/>
          <w:szCs w:val="24"/>
        </w:rPr>
        <w:t>2、成交供应商的设计师要充分理解采购人对于VI的设计理念及要求，参加本项目的人员要贯穿概念设计、深化设计、整改等多步骤的工作。</w:t>
      </w:r>
    </w:p>
    <w:p w:rsidR="00753E43" w:rsidRDefault="002A528C">
      <w:pPr>
        <w:pStyle w:val="afe"/>
        <w:spacing w:line="360" w:lineRule="auto"/>
        <w:ind w:firstLine="420"/>
        <w:rPr>
          <w:rFonts w:ascii="仿宋_GB2312" w:eastAsia="仿宋_GB2312" w:hAnsi="仿宋_GB2312" w:cs="仿宋_GB2312"/>
          <w:sz w:val="24"/>
          <w:szCs w:val="24"/>
        </w:rPr>
      </w:pPr>
      <w:r>
        <w:rPr>
          <w:rFonts w:ascii="仿宋_GB2312" w:eastAsia="仿宋_GB2312" w:hAnsi="仿宋_GB2312" w:cs="仿宋_GB2312" w:hint="eastAsia"/>
          <w:sz w:val="24"/>
          <w:szCs w:val="24"/>
        </w:rPr>
        <w:t>供应</w:t>
      </w:r>
      <w:proofErr w:type="gramStart"/>
      <w:r>
        <w:rPr>
          <w:rFonts w:ascii="仿宋_GB2312" w:eastAsia="仿宋_GB2312" w:hAnsi="仿宋_GB2312" w:cs="仿宋_GB2312" w:hint="eastAsia"/>
          <w:sz w:val="24"/>
          <w:szCs w:val="24"/>
        </w:rPr>
        <w:t>商设计</w:t>
      </w:r>
      <w:proofErr w:type="gramEnd"/>
      <w:r>
        <w:rPr>
          <w:rFonts w:ascii="仿宋_GB2312" w:eastAsia="仿宋_GB2312" w:hAnsi="仿宋_GB2312" w:cs="仿宋_GB2312" w:hint="eastAsia"/>
          <w:sz w:val="24"/>
          <w:szCs w:val="24"/>
        </w:rPr>
        <w:t>团队的基本人员要求如下：</w:t>
      </w:r>
    </w:p>
    <w:p w:rsidR="00753E43" w:rsidRDefault="002A528C">
      <w:pPr>
        <w:pStyle w:val="afe"/>
        <w:spacing w:line="360" w:lineRule="auto"/>
        <w:ind w:firstLine="420"/>
        <w:rPr>
          <w:rFonts w:ascii="仿宋_GB2312" w:eastAsia="仿宋_GB2312" w:hAnsi="仿宋_GB2312" w:cs="仿宋_GB2312"/>
          <w:sz w:val="24"/>
          <w:szCs w:val="24"/>
        </w:rPr>
      </w:pPr>
      <w:r>
        <w:rPr>
          <w:rFonts w:ascii="仿宋_GB2312" w:eastAsia="仿宋_GB2312" w:hAnsi="仿宋_GB2312" w:cs="仿宋_GB2312" w:hint="eastAsia"/>
          <w:sz w:val="24"/>
          <w:szCs w:val="24"/>
        </w:rPr>
        <w:t>（1）要求有1名项目经理与采购人进行总体接洽；</w:t>
      </w:r>
    </w:p>
    <w:p w:rsidR="00753E43" w:rsidRDefault="002A528C">
      <w:pPr>
        <w:pStyle w:val="afe"/>
        <w:spacing w:line="360" w:lineRule="auto"/>
        <w:ind w:firstLine="420"/>
        <w:rPr>
          <w:rFonts w:ascii="仿宋_GB2312" w:eastAsia="仿宋_GB2312" w:hAnsi="仿宋_GB2312" w:cs="仿宋_GB2312"/>
          <w:sz w:val="24"/>
          <w:szCs w:val="24"/>
        </w:rPr>
      </w:pPr>
      <w:r>
        <w:rPr>
          <w:rFonts w:ascii="仿宋_GB2312" w:eastAsia="仿宋_GB2312" w:hAnsi="仿宋_GB2312" w:cs="仿宋_GB2312" w:hint="eastAsia"/>
          <w:sz w:val="24"/>
          <w:szCs w:val="24"/>
        </w:rPr>
        <w:t>（2）要求有1名主创设计师，能进行总体设计并与采购人主设计师接洽、合作；</w:t>
      </w:r>
    </w:p>
    <w:p w:rsidR="00753E43" w:rsidRDefault="002A528C">
      <w:pPr>
        <w:pStyle w:val="afe"/>
        <w:spacing w:line="360" w:lineRule="auto"/>
        <w:ind w:firstLine="420"/>
        <w:rPr>
          <w:rFonts w:ascii="仿宋_GB2312" w:eastAsia="仿宋_GB2312" w:hAnsi="仿宋_GB2312" w:cs="仿宋_GB2312"/>
          <w:sz w:val="24"/>
          <w:szCs w:val="24"/>
        </w:rPr>
      </w:pPr>
      <w:r>
        <w:rPr>
          <w:rFonts w:ascii="仿宋_GB2312" w:eastAsia="仿宋_GB2312" w:hAnsi="仿宋_GB2312" w:cs="仿宋_GB2312" w:hint="eastAsia"/>
          <w:sz w:val="24"/>
          <w:szCs w:val="24"/>
        </w:rPr>
        <w:t>（3）要求1-2名VI设计师进行设计,并配合方案汇报。</w:t>
      </w:r>
    </w:p>
    <w:p w:rsidR="00753E43" w:rsidRDefault="002A528C">
      <w:pPr>
        <w:pStyle w:val="afe"/>
        <w:spacing w:line="360" w:lineRule="auto"/>
        <w:ind w:firstLine="420"/>
        <w:rPr>
          <w:rFonts w:ascii="仿宋_GB2312" w:eastAsia="仿宋_GB2312" w:hAnsi="仿宋_GB2312" w:cs="仿宋_GB2312"/>
          <w:sz w:val="24"/>
          <w:szCs w:val="24"/>
        </w:rPr>
      </w:pPr>
      <w:r>
        <w:rPr>
          <w:rFonts w:ascii="仿宋_GB2312" w:eastAsia="仿宋_GB2312" w:hAnsi="仿宋_GB2312" w:cs="仿宋_GB2312" w:hint="eastAsia"/>
          <w:sz w:val="24"/>
          <w:szCs w:val="24"/>
        </w:rPr>
        <w:t>3、成交供应商要根据项目进展情况以及采购人工作需求，对参加本项目的设计团队人员进行补充和调配。成交供应商应提供本次项目设计团队人员名单及电话。</w:t>
      </w:r>
    </w:p>
    <w:p w:rsidR="00753E43" w:rsidRDefault="002A528C">
      <w:pPr>
        <w:pStyle w:val="afe"/>
        <w:spacing w:line="360" w:lineRule="auto"/>
        <w:ind w:firstLine="420"/>
        <w:rPr>
          <w:rFonts w:ascii="仿宋_GB2312" w:eastAsia="仿宋_GB2312" w:hAnsi="仿宋_GB2312" w:cs="仿宋_GB2312"/>
          <w:sz w:val="24"/>
          <w:szCs w:val="24"/>
        </w:rPr>
      </w:pPr>
      <w:r>
        <w:rPr>
          <w:rFonts w:ascii="仿宋_GB2312" w:eastAsia="仿宋_GB2312" w:hAnsi="仿宋_GB2312" w:cs="仿宋_GB2312" w:hint="eastAsia"/>
          <w:sz w:val="24"/>
          <w:szCs w:val="24"/>
        </w:rPr>
        <w:t>4、成交供应商具有稳定技术团队，需保证做到快速响应采购人提出的人员配合、设计修改增补等需求，最长响应时间不得超过24小时。</w:t>
      </w:r>
    </w:p>
    <w:p w:rsidR="00753E43" w:rsidRDefault="002A528C">
      <w:pPr>
        <w:pStyle w:val="afe"/>
        <w:spacing w:line="360" w:lineRule="auto"/>
        <w:ind w:firstLine="420"/>
        <w:rPr>
          <w:rFonts w:ascii="仿宋_GB2312" w:eastAsia="仿宋_GB2312" w:hAnsi="仿宋_GB2312" w:cs="仿宋_GB2312"/>
          <w:sz w:val="24"/>
          <w:szCs w:val="24"/>
        </w:rPr>
      </w:pPr>
      <w:r>
        <w:rPr>
          <w:rFonts w:ascii="仿宋_GB2312" w:eastAsia="仿宋_GB2312" w:hAnsi="仿宋_GB2312" w:cs="仿宋_GB2312"/>
          <w:sz w:val="24"/>
          <w:szCs w:val="24"/>
        </w:rPr>
        <w:t>5</w:t>
      </w:r>
      <w:r>
        <w:rPr>
          <w:rFonts w:ascii="仿宋_GB2312" w:eastAsia="仿宋_GB2312" w:hAnsi="仿宋_GB2312" w:cs="仿宋_GB2312" w:hint="eastAsia"/>
          <w:sz w:val="24"/>
          <w:szCs w:val="24"/>
        </w:rPr>
        <w:t>、成交供应商需承担的具体项目内容包括但不限于以下各项：</w:t>
      </w:r>
    </w:p>
    <w:p w:rsidR="00753E43" w:rsidRDefault="002A528C">
      <w:pPr>
        <w:pStyle w:val="afe"/>
        <w:spacing w:line="360" w:lineRule="auto"/>
        <w:ind w:firstLine="420"/>
        <w:rPr>
          <w:rFonts w:ascii="仿宋_GB2312" w:eastAsia="仿宋_GB2312" w:hAnsi="仿宋_GB2312" w:cs="仿宋_GB2312"/>
          <w:sz w:val="24"/>
          <w:szCs w:val="24"/>
        </w:rPr>
      </w:pPr>
      <w:r>
        <w:rPr>
          <w:rFonts w:ascii="仿宋_GB2312" w:eastAsia="仿宋_GB2312" w:hAnsi="仿宋_GB2312" w:cs="仿宋_GB2312" w:hint="eastAsia"/>
          <w:sz w:val="24"/>
          <w:szCs w:val="24"/>
        </w:rPr>
        <w:t>（1）配合采购人设计师完成设计图纸深化设计及报请评审团审批；</w:t>
      </w:r>
    </w:p>
    <w:p w:rsidR="00753E43" w:rsidRDefault="002A528C">
      <w:pPr>
        <w:pStyle w:val="afe"/>
        <w:spacing w:line="360" w:lineRule="auto"/>
        <w:ind w:firstLine="420"/>
        <w:rPr>
          <w:rFonts w:ascii="仿宋_GB2312" w:eastAsia="仿宋_GB2312" w:hAnsi="仿宋_GB2312" w:cs="仿宋_GB2312"/>
          <w:sz w:val="24"/>
          <w:szCs w:val="24"/>
        </w:rPr>
      </w:pPr>
      <w:r>
        <w:rPr>
          <w:rFonts w:ascii="仿宋_GB2312" w:eastAsia="仿宋_GB2312" w:hAnsi="仿宋_GB2312" w:cs="仿宋_GB2312" w:hint="eastAsia"/>
          <w:sz w:val="24"/>
          <w:szCs w:val="24"/>
        </w:rPr>
        <w:t>（2）按照经采购人审批的设计图进行深化定稿；</w:t>
      </w:r>
    </w:p>
    <w:p w:rsidR="00753E43" w:rsidRDefault="002A528C">
      <w:pPr>
        <w:pStyle w:val="afe"/>
        <w:spacing w:line="360" w:lineRule="auto"/>
        <w:ind w:firstLine="420"/>
        <w:rPr>
          <w:rFonts w:ascii="仿宋_GB2312" w:eastAsia="仿宋_GB2312" w:hAnsi="仿宋_GB2312" w:cs="仿宋_GB2312"/>
          <w:sz w:val="24"/>
          <w:szCs w:val="24"/>
        </w:rPr>
      </w:pPr>
      <w:r>
        <w:rPr>
          <w:rFonts w:ascii="仿宋_GB2312" w:eastAsia="仿宋_GB2312" w:hAnsi="仿宋_GB2312" w:cs="仿宋_GB2312" w:hint="eastAsia"/>
          <w:sz w:val="24"/>
          <w:szCs w:val="24"/>
        </w:rPr>
        <w:t>（3）设计方案为原创设计；</w:t>
      </w:r>
    </w:p>
    <w:p w:rsidR="00753E43" w:rsidRDefault="002A528C">
      <w:pPr>
        <w:pStyle w:val="afe"/>
        <w:spacing w:line="360" w:lineRule="auto"/>
        <w:ind w:firstLine="420"/>
        <w:rPr>
          <w:rFonts w:ascii="仿宋_GB2312" w:eastAsia="仿宋_GB2312" w:hAnsi="仿宋_GB2312" w:cs="仿宋_GB2312"/>
          <w:sz w:val="24"/>
          <w:szCs w:val="24"/>
        </w:rPr>
      </w:pPr>
      <w:r>
        <w:rPr>
          <w:rFonts w:ascii="仿宋_GB2312" w:eastAsia="仿宋_GB2312" w:hAnsi="仿宋_GB2312" w:cs="仿宋_GB2312" w:hint="eastAsia"/>
          <w:sz w:val="24"/>
          <w:szCs w:val="24"/>
        </w:rPr>
        <w:t>（4）设计项目中其他应</w:t>
      </w:r>
      <w:proofErr w:type="gramStart"/>
      <w:r>
        <w:rPr>
          <w:rFonts w:ascii="仿宋_GB2312" w:eastAsia="仿宋_GB2312" w:hAnsi="仿宋_GB2312" w:cs="仿宋_GB2312" w:hint="eastAsia"/>
          <w:sz w:val="24"/>
          <w:szCs w:val="24"/>
        </w:rPr>
        <w:t>由成交</w:t>
      </w:r>
      <w:proofErr w:type="gramEnd"/>
      <w:r>
        <w:rPr>
          <w:rFonts w:ascii="仿宋_GB2312" w:eastAsia="仿宋_GB2312" w:hAnsi="仿宋_GB2312" w:cs="仿宋_GB2312" w:hint="eastAsia"/>
          <w:sz w:val="24"/>
          <w:szCs w:val="24"/>
        </w:rPr>
        <w:t>供应商完成的工作。</w:t>
      </w:r>
    </w:p>
    <w:p w:rsidR="00753E43" w:rsidRDefault="00753E43">
      <w:pPr>
        <w:pStyle w:val="afe"/>
        <w:spacing w:line="360" w:lineRule="auto"/>
        <w:ind w:firstLine="420"/>
        <w:rPr>
          <w:rFonts w:ascii="仿宋_GB2312" w:eastAsia="仿宋_GB2312" w:hAnsi="仿宋_GB2312" w:cs="仿宋_GB2312"/>
          <w:sz w:val="24"/>
          <w:szCs w:val="24"/>
        </w:rPr>
      </w:pPr>
    </w:p>
    <w:p w:rsidR="00753E43" w:rsidRDefault="002A528C">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附件</w:t>
      </w:r>
    </w:p>
    <w:p w:rsidR="00753E43" w:rsidRDefault="002A528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大运河博物馆（首都博物馆东馆）简介</w:t>
      </w:r>
    </w:p>
    <w:p w:rsidR="00753E43" w:rsidRDefault="00753E43">
      <w:pPr>
        <w:ind w:firstLineChars="200" w:firstLine="480"/>
        <w:rPr>
          <w:rFonts w:ascii="仿宋_GB2312" w:eastAsia="仿宋_GB2312" w:hAnsi="仿宋_GB2312" w:cs="仿宋_GB2312"/>
          <w:sz w:val="24"/>
          <w:szCs w:val="24"/>
        </w:rPr>
      </w:pPr>
    </w:p>
    <w:p w:rsidR="00753E43" w:rsidRDefault="002A528C">
      <w:pPr>
        <w:spacing w:line="5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大运河博物馆（首都博物馆东馆）总建筑面积约9.97万平方米，其中地上6.2万平方米，地下3.77万平方米，占地10.24公顷，位于北京城市副中心城市绿心西北部，紧邻绿心公园、运河景观带，是城市绿</w:t>
      </w:r>
      <w:proofErr w:type="gramStart"/>
      <w:r>
        <w:rPr>
          <w:rFonts w:ascii="仿宋_GB2312" w:eastAsia="仿宋_GB2312" w:hAnsi="仿宋_GB2312" w:cs="仿宋_GB2312" w:hint="eastAsia"/>
          <w:sz w:val="24"/>
          <w:szCs w:val="24"/>
        </w:rPr>
        <w:t>心核心</w:t>
      </w:r>
      <w:proofErr w:type="gramEnd"/>
      <w:r>
        <w:rPr>
          <w:rFonts w:ascii="仿宋_GB2312" w:eastAsia="仿宋_GB2312" w:hAnsi="仿宋_GB2312" w:cs="仿宋_GB2312" w:hint="eastAsia"/>
          <w:sz w:val="24"/>
          <w:szCs w:val="24"/>
        </w:rPr>
        <w:t>文化建筑之一。</w:t>
      </w:r>
    </w:p>
    <w:p w:rsidR="00753E43" w:rsidRDefault="002A528C">
      <w:pPr>
        <w:spacing w:line="5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大运河博物馆（首都博物馆东馆）是以大运河作为国家治理的标志物，从国家首都的视角挖掘大运河文化精髓，建构全国性大运河历史文化展示平台，并纳入大运河国家文化公园建设体系之中。大运河博物馆（首都博物馆东馆）依据“深刻把握好‘都’与‘城’的关系”的建设原则，以大运河与北京为切入点，从大运河与北京城市发展以及北京服务国家首都建设的互动关系角度，诠释和弘扬大运河文化，通过将北京城市发展的历史脉络与大运河文化有机结合，将大运河的历史贡献、历史地位具体化，形成阐释中国大运河的话语体系，向世界讲好大运河故事、副中心故事、北京故事、中国故事。</w:t>
      </w:r>
    </w:p>
    <w:p w:rsidR="00753E43" w:rsidRDefault="002A528C">
      <w:pPr>
        <w:spacing w:line="560" w:lineRule="exact"/>
        <w:ind w:firstLineChars="200" w:firstLine="480"/>
        <w:rPr>
          <w:rFonts w:ascii="仿宋_GB2312" w:eastAsia="仿宋_GB2312" w:hAnsi="仿宋_GB2312" w:cs="仿宋_GB2312"/>
          <w:kern w:val="0"/>
          <w:sz w:val="24"/>
          <w:szCs w:val="24"/>
        </w:rPr>
      </w:pPr>
      <w:r>
        <w:rPr>
          <w:rFonts w:ascii="仿宋_GB2312" w:eastAsia="仿宋_GB2312" w:hAnsi="仿宋_GB2312" w:cs="仿宋_GB2312" w:hint="eastAsia"/>
          <w:sz w:val="24"/>
          <w:szCs w:val="24"/>
        </w:rPr>
        <w:t>大运河博物馆（首都博物馆东馆）由观众共享大厅和主楼两座相对独立的建筑组成。</w:t>
      </w:r>
      <w:r>
        <w:rPr>
          <w:rFonts w:ascii="仿宋_GB2312" w:eastAsia="仿宋_GB2312" w:hAnsi="仿宋_GB2312" w:cs="仿宋_GB2312" w:hint="eastAsia"/>
          <w:kern w:val="0"/>
          <w:sz w:val="24"/>
          <w:szCs w:val="24"/>
        </w:rPr>
        <w:t>其设计理念源于古运河图景中的船、帆、水三</w:t>
      </w:r>
      <w:proofErr w:type="gramStart"/>
      <w:r>
        <w:rPr>
          <w:rFonts w:ascii="仿宋_GB2312" w:eastAsia="仿宋_GB2312" w:hAnsi="仿宋_GB2312" w:cs="仿宋_GB2312" w:hint="eastAsia"/>
          <w:kern w:val="0"/>
          <w:sz w:val="24"/>
          <w:szCs w:val="24"/>
        </w:rPr>
        <w:t>个</w:t>
      </w:r>
      <w:proofErr w:type="gramEnd"/>
      <w:r>
        <w:rPr>
          <w:rFonts w:ascii="仿宋_GB2312" w:eastAsia="仿宋_GB2312" w:hAnsi="仿宋_GB2312" w:cs="仿宋_GB2312" w:hint="eastAsia"/>
          <w:kern w:val="0"/>
          <w:sz w:val="24"/>
          <w:szCs w:val="24"/>
        </w:rPr>
        <w:t>元素，以运河为线索，将历史文化融入建筑，使之成为镶嵌在城市森海中的“古韵风帆”、“运河之舟”。</w:t>
      </w:r>
    </w:p>
    <w:p w:rsidR="00753E43" w:rsidRDefault="002A528C">
      <w:pPr>
        <w:spacing w:line="5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两座相对独立建筑通过地下一层、半开放式展厅和二层连廊相连。两组建筑之间设计一条水街，游客穿行时，可通过玻璃幕墙看到博物馆内部。博物馆还结合玻璃幕墙空间设计展陈内容，使不进入博物馆参观的游客也能感受博物馆的魅力。同时，水街在夜间也对公众开放，使整个水</w:t>
      </w:r>
      <w:proofErr w:type="gramStart"/>
      <w:r>
        <w:rPr>
          <w:rFonts w:ascii="仿宋_GB2312" w:eastAsia="仿宋_GB2312" w:hAnsi="仿宋_GB2312" w:cs="仿宋_GB2312" w:hint="eastAsia"/>
          <w:sz w:val="24"/>
          <w:szCs w:val="24"/>
        </w:rPr>
        <w:t>街区域</w:t>
      </w:r>
      <w:proofErr w:type="gramEnd"/>
      <w:r>
        <w:rPr>
          <w:rFonts w:ascii="仿宋_GB2312" w:eastAsia="仿宋_GB2312" w:hAnsi="仿宋_GB2312" w:cs="仿宋_GB2312" w:hint="eastAsia"/>
          <w:sz w:val="24"/>
          <w:szCs w:val="24"/>
        </w:rPr>
        <w:t>形成一个“永不落幕的展区”。</w:t>
      </w:r>
    </w:p>
    <w:p w:rsidR="00753E43" w:rsidRDefault="002A528C">
      <w:pPr>
        <w:spacing w:line="5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观众共享大厅位于建筑北侧，屋顶造型取自“船”。在建筑内部功能布局上，结合博物馆不同功能特点及运营需要，通过声学设计，实现动静分区。同时为凸显新时期多元化的博物馆服务功能，观众共享大厅可以满足博物馆开放式陈列展览、社教活动、礼仪活动、文</w:t>
      </w:r>
      <w:proofErr w:type="gramStart"/>
      <w:r>
        <w:rPr>
          <w:rFonts w:ascii="仿宋_GB2312" w:eastAsia="仿宋_GB2312" w:hAnsi="仿宋_GB2312" w:cs="仿宋_GB2312" w:hint="eastAsia"/>
          <w:sz w:val="24"/>
          <w:szCs w:val="24"/>
        </w:rPr>
        <w:t>创配套</w:t>
      </w:r>
      <w:proofErr w:type="gramEnd"/>
      <w:r>
        <w:rPr>
          <w:rFonts w:ascii="仿宋_GB2312" w:eastAsia="仿宋_GB2312" w:hAnsi="仿宋_GB2312" w:cs="仿宋_GB2312" w:hint="eastAsia"/>
          <w:sz w:val="24"/>
          <w:szCs w:val="24"/>
        </w:rPr>
        <w:t>服务等多类型的观众服务需要，能够</w:t>
      </w:r>
      <w:r>
        <w:rPr>
          <w:rFonts w:ascii="仿宋_GB2312" w:eastAsia="仿宋_GB2312" w:hAnsi="仿宋_GB2312" w:cs="仿宋_GB2312" w:hint="eastAsia"/>
          <w:color w:val="222222"/>
          <w:spacing w:val="3"/>
          <w:sz w:val="24"/>
          <w:szCs w:val="24"/>
          <w:shd w:val="clear" w:color="auto" w:fill="FFFFFF"/>
        </w:rPr>
        <w:t>实现</w:t>
      </w:r>
      <w:r>
        <w:rPr>
          <w:rFonts w:ascii="仿宋_GB2312" w:eastAsia="仿宋_GB2312" w:hAnsi="仿宋_GB2312" w:cs="仿宋_GB2312" w:hint="eastAsia"/>
          <w:sz w:val="24"/>
          <w:szCs w:val="24"/>
        </w:rPr>
        <w:t>更灵活的博物馆开</w:t>
      </w:r>
      <w:r>
        <w:rPr>
          <w:rFonts w:ascii="仿宋_GB2312" w:eastAsia="仿宋_GB2312" w:hAnsi="仿宋_GB2312" w:cs="仿宋_GB2312" w:hint="eastAsia"/>
          <w:sz w:val="24"/>
          <w:szCs w:val="24"/>
        </w:rPr>
        <w:lastRenderedPageBreak/>
        <w:t>放模式，满足不同观众参观博物馆的需求。</w:t>
      </w:r>
    </w:p>
    <w:p w:rsidR="00753E43" w:rsidRDefault="002A528C">
      <w:pPr>
        <w:spacing w:line="560" w:lineRule="exact"/>
        <w:ind w:firstLineChars="200" w:firstLine="480"/>
        <w:rPr>
          <w:rFonts w:ascii="宋体" w:hAnsi="宋体"/>
          <w:sz w:val="28"/>
          <w:szCs w:val="28"/>
        </w:rPr>
      </w:pPr>
      <w:r>
        <w:rPr>
          <w:rFonts w:ascii="仿宋_GB2312" w:eastAsia="仿宋_GB2312" w:hAnsi="仿宋_GB2312" w:cs="仿宋_GB2312" w:hint="eastAsia"/>
          <w:sz w:val="24"/>
          <w:szCs w:val="24"/>
        </w:rPr>
        <w:t>主楼位于建筑南侧，屋顶造型取自“帆”。主楼区域主要体现博物馆基本功能，由藏品库房、文物修复、陈列展览、社教活动等区域组成。根据建筑内部空间结构，合理设置了基本陈列、专题陈列及临时展览，并结合社教功能设置儿童展厅、科普展厅。同时结合博物馆业务需求，从历史文化的角度设置了培训、文创、图书交流等配套服务功能。另外，为提升博物馆的吸引力，让观众增强对博物馆、文物的理解，结合博物馆文物保护及修复的职能，设置对观众开放的文</w:t>
      </w:r>
      <w:proofErr w:type="gramStart"/>
      <w:r>
        <w:rPr>
          <w:rFonts w:ascii="仿宋_GB2312" w:eastAsia="仿宋_GB2312" w:hAnsi="仿宋_GB2312" w:cs="仿宋_GB2312" w:hint="eastAsia"/>
          <w:sz w:val="24"/>
          <w:szCs w:val="24"/>
        </w:rPr>
        <w:t>保展示</w:t>
      </w:r>
      <w:proofErr w:type="gramEnd"/>
      <w:r>
        <w:rPr>
          <w:rFonts w:ascii="仿宋_GB2312" w:eastAsia="仿宋_GB2312" w:hAnsi="仿宋_GB2312" w:cs="仿宋_GB2312" w:hint="eastAsia"/>
          <w:sz w:val="24"/>
          <w:szCs w:val="24"/>
        </w:rPr>
        <w:t>区，进一步丰富了观众参观体验。而在建筑设计之初，结合博物馆区位特点在主楼采用先进的基础隔震技术，缓解地震动对博物馆建筑的影响，更是从博物馆建筑层面</w:t>
      </w:r>
      <w:proofErr w:type="gramStart"/>
      <w:r>
        <w:rPr>
          <w:rFonts w:ascii="仿宋_GB2312" w:eastAsia="仿宋_GB2312" w:hAnsi="仿宋_GB2312" w:cs="仿宋_GB2312" w:hint="eastAsia"/>
          <w:sz w:val="24"/>
          <w:szCs w:val="24"/>
        </w:rPr>
        <w:t>践行</w:t>
      </w:r>
      <w:proofErr w:type="gramEnd"/>
      <w:r>
        <w:rPr>
          <w:rFonts w:ascii="仿宋_GB2312" w:eastAsia="仿宋_GB2312" w:hAnsi="仿宋_GB2312" w:cs="仿宋_GB2312" w:hint="eastAsia"/>
          <w:sz w:val="24"/>
          <w:szCs w:val="24"/>
        </w:rPr>
        <w:t>了博物馆对文物预防性保护的理念。</w:t>
      </w:r>
    </w:p>
    <w:p w:rsidR="00753E43" w:rsidRDefault="002A528C">
      <w:pPr>
        <w:pStyle w:val="afe"/>
        <w:spacing w:line="360" w:lineRule="auto"/>
        <w:jc w:val="both"/>
        <w:rPr>
          <w:rFonts w:hint="eastAsia"/>
        </w:rPr>
        <w:sectPr w:rsidR="00753E43">
          <w:headerReference w:type="default" r:id="rId9"/>
          <w:footerReference w:type="default" r:id="rId10"/>
          <w:pgSz w:w="11906" w:h="16838"/>
          <w:pgMar w:top="1247" w:right="1587" w:bottom="1247" w:left="1587" w:header="850" w:footer="850" w:gutter="0"/>
          <w:cols w:space="720"/>
          <w:docGrid w:linePitch="462"/>
        </w:sectPr>
      </w:pPr>
      <w:bookmarkStart w:id="8" w:name="_GoBack"/>
      <w:r>
        <w:rPr>
          <w:noProof/>
        </w:rPr>
        <w:drawing>
          <wp:inline distT="0" distB="0" distL="114300" distR="114300" wp14:anchorId="05E343DB" wp14:editId="7AAEE4DF">
            <wp:extent cx="5425440" cy="3150870"/>
            <wp:effectExtent l="0" t="0" r="3810" b="11430"/>
            <wp:docPr id="2" name="图片 1" descr="C:\Users\Administrator\Desktop\大运河VI项目\微信图片_2022030216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大运河VI项目\微信图片_20220302162024.jpg"/>
                    <pic:cNvPicPr>
                      <a:picLocks noChangeAspect="1"/>
                    </pic:cNvPicPr>
                  </pic:nvPicPr>
                  <pic:blipFill>
                    <a:blip r:embed="rId11"/>
                    <a:stretch>
                      <a:fillRect/>
                    </a:stretch>
                  </pic:blipFill>
                  <pic:spPr>
                    <a:xfrm>
                      <a:off x="0" y="0"/>
                      <a:ext cx="5425440" cy="3150870"/>
                    </a:xfrm>
                    <a:prstGeom prst="rect">
                      <a:avLst/>
                    </a:prstGeom>
                    <a:noFill/>
                    <a:ln>
                      <a:noFill/>
                    </a:ln>
                  </pic:spPr>
                </pic:pic>
              </a:graphicData>
            </a:graphic>
          </wp:inline>
        </w:drawing>
      </w:r>
      <w:bookmarkEnd w:id="8"/>
    </w:p>
    <w:bookmarkEnd w:id="0"/>
    <w:bookmarkEnd w:id="1"/>
    <w:bookmarkEnd w:id="2"/>
    <w:bookmarkEnd w:id="3"/>
    <w:bookmarkEnd w:id="4"/>
    <w:bookmarkEnd w:id="5"/>
    <w:bookmarkEnd w:id="6"/>
    <w:bookmarkEnd w:id="7"/>
    <w:p w:rsidR="00753E43" w:rsidRPr="00190AC2" w:rsidRDefault="00753E43" w:rsidP="00190AC2">
      <w:pPr>
        <w:rPr>
          <w:rFonts w:ascii="仿宋_GB2312" w:eastAsia="仿宋_GB2312" w:hAnsi="仿宋_GB2312" w:cs="仿宋_GB2312" w:hint="eastAsia"/>
          <w:sz w:val="24"/>
          <w:highlight w:val="magenta"/>
        </w:rPr>
      </w:pPr>
    </w:p>
    <w:sectPr w:rsidR="00753E43" w:rsidRPr="00190AC2">
      <w:pgSz w:w="11906" w:h="16838"/>
      <w:pgMar w:top="1247" w:right="1587" w:bottom="1247" w:left="1587" w:header="850" w:footer="850"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0C3" w:rsidRDefault="008030C3">
      <w:r>
        <w:separator/>
      </w:r>
    </w:p>
  </w:endnote>
  <w:endnote w:type="continuationSeparator" w:id="0">
    <w:p w:rsidR="008030C3" w:rsidRDefault="0080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E43" w:rsidRDefault="002A528C">
    <w:pPr>
      <w:pStyle w:val="af0"/>
      <w:jc w:val="center"/>
    </w:pPr>
    <w:r>
      <w:rPr>
        <w:noProof/>
      </w:rPr>
      <mc:AlternateContent>
        <mc:Choice Requires="wps">
          <w:drawing>
            <wp:anchor distT="0" distB="0" distL="114300" distR="114300" simplePos="0" relativeHeight="251659264" behindDoc="0" locked="0" layoutInCell="1" allowOverlap="1" wp14:anchorId="7DDF58F6" wp14:editId="7C64E30E">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53E43" w:rsidRDefault="002A528C">
                          <w:pPr>
                            <w:pStyle w:val="af0"/>
                          </w:pPr>
                          <w:r>
                            <w:rPr>
                              <w:rFonts w:hint="eastAsia"/>
                            </w:rPr>
                            <w:fldChar w:fldCharType="begin"/>
                          </w:r>
                          <w:r>
                            <w:rPr>
                              <w:rFonts w:hint="eastAsia"/>
                            </w:rPr>
                            <w:instrText xml:space="preserve"> PAGE  \* MERGEFORMAT </w:instrText>
                          </w:r>
                          <w:r>
                            <w:rPr>
                              <w:rFonts w:hint="eastAsia"/>
                            </w:rPr>
                            <w:fldChar w:fldCharType="separate"/>
                          </w:r>
                          <w:r w:rsidR="00312FC1">
                            <w:rPr>
                              <w:noProof/>
                            </w:rP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DDF58F6"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753E43" w:rsidRDefault="002A528C">
                    <w:pPr>
                      <w:pStyle w:val="af0"/>
                    </w:pPr>
                    <w:r>
                      <w:rPr>
                        <w:rFonts w:hint="eastAsia"/>
                      </w:rPr>
                      <w:fldChar w:fldCharType="begin"/>
                    </w:r>
                    <w:r>
                      <w:rPr>
                        <w:rFonts w:hint="eastAsia"/>
                      </w:rPr>
                      <w:instrText xml:space="preserve"> PAGE  \* MERGEFORMAT </w:instrText>
                    </w:r>
                    <w:r>
                      <w:rPr>
                        <w:rFonts w:hint="eastAsia"/>
                      </w:rPr>
                      <w:fldChar w:fldCharType="separate"/>
                    </w:r>
                    <w:r w:rsidR="00312FC1">
                      <w:rPr>
                        <w:noProof/>
                      </w:rPr>
                      <w:t>7</w:t>
                    </w:r>
                    <w:r>
                      <w:rPr>
                        <w:rFonts w:hint="eastAsia"/>
                      </w:rPr>
                      <w:fldChar w:fldCharType="end"/>
                    </w:r>
                  </w:p>
                </w:txbxContent>
              </v:textbox>
              <w10:wrap anchorx="margin"/>
            </v:shape>
          </w:pict>
        </mc:Fallback>
      </mc:AlternateContent>
    </w:r>
  </w:p>
  <w:p w:rsidR="00753E43" w:rsidRDefault="00753E4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0C3" w:rsidRDefault="008030C3">
      <w:r>
        <w:separator/>
      </w:r>
    </w:p>
  </w:footnote>
  <w:footnote w:type="continuationSeparator" w:id="0">
    <w:p w:rsidR="008030C3" w:rsidRDefault="00803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E43" w:rsidRDefault="002A528C">
    <w:pPr>
      <w:pStyle w:val="af1"/>
      <w:pBdr>
        <w:bottom w:val="none" w:sz="0" w:space="0" w:color="auto"/>
      </w:pBdr>
      <w:jc w:val="both"/>
      <w:rPr>
        <w:u w:val="single"/>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lvl w:ilvl="0">
      <w:start w:val="1"/>
      <w:numFmt w:val="decimal"/>
      <w:pStyle w:val="a"/>
      <w:lvlText w:val="(%1)"/>
      <w:lvlJc w:val="left"/>
      <w:pPr>
        <w:tabs>
          <w:tab w:val="left" w:pos="502"/>
        </w:tabs>
        <w:ind w:left="502" w:hanging="360"/>
      </w:pPr>
      <w:rPr>
        <w:rFonts w:hint="default"/>
      </w:rPr>
    </w:lvl>
    <w:lvl w:ilvl="1">
      <w:start w:val="1"/>
      <w:numFmt w:val="lowerLetter"/>
      <w:lvlText w:val="%2)"/>
      <w:lvlJc w:val="left"/>
      <w:pPr>
        <w:tabs>
          <w:tab w:val="left" w:pos="1365"/>
        </w:tabs>
        <w:ind w:left="1365" w:hanging="420"/>
      </w:pPr>
    </w:lvl>
    <w:lvl w:ilvl="2">
      <w:start w:val="1"/>
      <w:numFmt w:val="lowerRoman"/>
      <w:lvlText w:val="%3."/>
      <w:lvlJc w:val="right"/>
      <w:pPr>
        <w:tabs>
          <w:tab w:val="left" w:pos="1785"/>
        </w:tabs>
        <w:ind w:left="1785" w:hanging="420"/>
      </w:pPr>
    </w:lvl>
    <w:lvl w:ilvl="3">
      <w:start w:val="1"/>
      <w:numFmt w:val="decimal"/>
      <w:lvlText w:val="%4."/>
      <w:lvlJc w:val="left"/>
      <w:pPr>
        <w:tabs>
          <w:tab w:val="left" w:pos="2205"/>
        </w:tabs>
        <w:ind w:left="2205" w:hanging="420"/>
      </w:pPr>
    </w:lvl>
    <w:lvl w:ilvl="4">
      <w:start w:val="1"/>
      <w:numFmt w:val="lowerLetter"/>
      <w:lvlText w:val="%5)"/>
      <w:lvlJc w:val="left"/>
      <w:pPr>
        <w:tabs>
          <w:tab w:val="left" w:pos="2625"/>
        </w:tabs>
        <w:ind w:left="2625" w:hanging="420"/>
      </w:pPr>
    </w:lvl>
    <w:lvl w:ilvl="5">
      <w:start w:val="1"/>
      <w:numFmt w:val="lowerRoman"/>
      <w:lvlText w:val="%6."/>
      <w:lvlJc w:val="right"/>
      <w:pPr>
        <w:tabs>
          <w:tab w:val="left" w:pos="3045"/>
        </w:tabs>
        <w:ind w:left="3045" w:hanging="420"/>
      </w:pPr>
    </w:lvl>
    <w:lvl w:ilvl="6">
      <w:start w:val="1"/>
      <w:numFmt w:val="decimal"/>
      <w:lvlText w:val="%7."/>
      <w:lvlJc w:val="left"/>
      <w:pPr>
        <w:tabs>
          <w:tab w:val="left" w:pos="3465"/>
        </w:tabs>
        <w:ind w:left="3465" w:hanging="420"/>
      </w:pPr>
    </w:lvl>
    <w:lvl w:ilvl="7">
      <w:start w:val="1"/>
      <w:numFmt w:val="lowerLetter"/>
      <w:lvlText w:val="%8)"/>
      <w:lvlJc w:val="left"/>
      <w:pPr>
        <w:tabs>
          <w:tab w:val="left" w:pos="3885"/>
        </w:tabs>
        <w:ind w:left="3885" w:hanging="420"/>
      </w:pPr>
    </w:lvl>
    <w:lvl w:ilvl="8">
      <w:start w:val="1"/>
      <w:numFmt w:val="lowerRoman"/>
      <w:lvlText w:val="%9."/>
      <w:lvlJc w:val="right"/>
      <w:pPr>
        <w:tabs>
          <w:tab w:val="left" w:pos="4305"/>
        </w:tabs>
        <w:ind w:left="4305" w:hanging="420"/>
      </w:pPr>
    </w:lvl>
  </w:abstractNum>
  <w:abstractNum w:abstractNumId="1" w15:restartNumberingAfterBreak="0">
    <w:nsid w:val="03B44903"/>
    <w:multiLevelType w:val="singleLevel"/>
    <w:tmpl w:val="03B44903"/>
    <w:lvl w:ilvl="0">
      <w:start w:val="1"/>
      <w:numFmt w:val="decimal"/>
      <w:pStyle w:val="prop1"/>
      <w:lvlText w:val="%1."/>
      <w:lvlJc w:val="left"/>
      <w:pPr>
        <w:tabs>
          <w:tab w:val="left" w:pos="425"/>
        </w:tabs>
        <w:ind w:left="425" w:hanging="425"/>
      </w:pPr>
    </w:lvl>
  </w:abstractNum>
  <w:abstractNum w:abstractNumId="2" w15:restartNumberingAfterBreak="0">
    <w:nsid w:val="0E4514CC"/>
    <w:multiLevelType w:val="multilevel"/>
    <w:tmpl w:val="0E4514CC"/>
    <w:lvl w:ilvl="0">
      <w:start w:val="1"/>
      <w:numFmt w:val="bullet"/>
      <w:lvlText w:val=""/>
      <w:lvlJc w:val="left"/>
      <w:pPr>
        <w:tabs>
          <w:tab w:val="left" w:pos="620"/>
        </w:tabs>
        <w:ind w:left="620" w:hanging="420"/>
      </w:pPr>
      <w:rPr>
        <w:rFonts w:ascii="Wingdings" w:hAnsi="Wingdings" w:hint="default"/>
      </w:rPr>
    </w:lvl>
    <w:lvl w:ilvl="1">
      <w:start w:val="1"/>
      <w:numFmt w:val="bullet"/>
      <w:lvlText w:val=""/>
      <w:lvlJc w:val="left"/>
      <w:pPr>
        <w:tabs>
          <w:tab w:val="left" w:pos="1040"/>
        </w:tabs>
        <w:ind w:left="1040" w:hanging="420"/>
      </w:pPr>
      <w:rPr>
        <w:rFonts w:ascii="Wingdings" w:hAnsi="Wingdings" w:hint="default"/>
      </w:rPr>
    </w:lvl>
    <w:lvl w:ilvl="2">
      <w:start w:val="1"/>
      <w:numFmt w:val="bullet"/>
      <w:lvlText w:val=""/>
      <w:lvlJc w:val="left"/>
      <w:pPr>
        <w:tabs>
          <w:tab w:val="left" w:pos="1460"/>
        </w:tabs>
        <w:ind w:left="1460" w:hanging="420"/>
      </w:pPr>
      <w:rPr>
        <w:rFonts w:ascii="Wingdings" w:hAnsi="Wingdings" w:hint="default"/>
      </w:rPr>
    </w:lvl>
    <w:lvl w:ilvl="3">
      <w:start w:val="1"/>
      <w:numFmt w:val="bullet"/>
      <w:lvlText w:val=""/>
      <w:lvlJc w:val="left"/>
      <w:pPr>
        <w:tabs>
          <w:tab w:val="left" w:pos="1880"/>
        </w:tabs>
        <w:ind w:left="1880" w:hanging="420"/>
      </w:pPr>
      <w:rPr>
        <w:rFonts w:ascii="Wingdings" w:hAnsi="Wingdings" w:hint="default"/>
      </w:rPr>
    </w:lvl>
    <w:lvl w:ilvl="4">
      <w:start w:val="1"/>
      <w:numFmt w:val="bullet"/>
      <w:lvlText w:val=""/>
      <w:lvlJc w:val="left"/>
      <w:pPr>
        <w:tabs>
          <w:tab w:val="left" w:pos="2300"/>
        </w:tabs>
        <w:ind w:left="2300" w:hanging="420"/>
      </w:pPr>
      <w:rPr>
        <w:rFonts w:ascii="Wingdings" w:hAnsi="Wingdings" w:hint="default"/>
      </w:rPr>
    </w:lvl>
    <w:lvl w:ilvl="5">
      <w:start w:val="1"/>
      <w:numFmt w:val="bullet"/>
      <w:lvlText w:val=""/>
      <w:lvlJc w:val="left"/>
      <w:pPr>
        <w:tabs>
          <w:tab w:val="left" w:pos="2720"/>
        </w:tabs>
        <w:ind w:left="2720" w:hanging="420"/>
      </w:pPr>
      <w:rPr>
        <w:rFonts w:ascii="Wingdings" w:hAnsi="Wingdings" w:hint="default"/>
      </w:rPr>
    </w:lvl>
    <w:lvl w:ilvl="6">
      <w:start w:val="1"/>
      <w:numFmt w:val="bullet"/>
      <w:lvlText w:val=""/>
      <w:lvlJc w:val="left"/>
      <w:pPr>
        <w:tabs>
          <w:tab w:val="left" w:pos="3140"/>
        </w:tabs>
        <w:ind w:left="3140" w:hanging="420"/>
      </w:pPr>
      <w:rPr>
        <w:rFonts w:ascii="Wingdings" w:hAnsi="Wingdings" w:hint="default"/>
      </w:rPr>
    </w:lvl>
    <w:lvl w:ilvl="7">
      <w:start w:val="1"/>
      <w:numFmt w:val="bullet"/>
      <w:lvlText w:val=""/>
      <w:lvlJc w:val="left"/>
      <w:pPr>
        <w:tabs>
          <w:tab w:val="left" w:pos="3560"/>
        </w:tabs>
        <w:ind w:left="3560" w:hanging="420"/>
      </w:pPr>
      <w:rPr>
        <w:rFonts w:ascii="Wingdings" w:hAnsi="Wingdings" w:hint="default"/>
      </w:rPr>
    </w:lvl>
    <w:lvl w:ilvl="8">
      <w:start w:val="1"/>
      <w:numFmt w:val="bullet"/>
      <w:lvlText w:val=""/>
      <w:lvlJc w:val="left"/>
      <w:pPr>
        <w:tabs>
          <w:tab w:val="left" w:pos="3980"/>
        </w:tabs>
        <w:ind w:left="3980" w:hanging="420"/>
      </w:pPr>
      <w:rPr>
        <w:rFonts w:ascii="Wingdings" w:hAnsi="Wingdings" w:hint="default"/>
      </w:rPr>
    </w:lvl>
  </w:abstractNum>
  <w:abstractNum w:abstractNumId="3" w15:restartNumberingAfterBreak="0">
    <w:nsid w:val="18EF4730"/>
    <w:multiLevelType w:val="multilevel"/>
    <w:tmpl w:val="18EF4730"/>
    <w:lvl w:ilvl="0">
      <w:start w:val="2004"/>
      <w:numFmt w:val="bullet"/>
      <w:pStyle w:val="a0"/>
      <w:lvlText w:val=""/>
      <w:lvlJc w:val="left"/>
      <w:pPr>
        <w:tabs>
          <w:tab w:val="left" w:pos="880"/>
        </w:tabs>
        <w:ind w:left="880" w:hanging="360"/>
      </w:pPr>
      <w:rPr>
        <w:rFonts w:ascii="Wingdings" w:eastAsia="宋体" w:hAnsi="Wingdings" w:cs="Times New Roma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2657086D"/>
    <w:multiLevelType w:val="multilevel"/>
    <w:tmpl w:val="2657086D"/>
    <w:lvl w:ilvl="0">
      <w:start w:val="1"/>
      <w:numFmt w:val="chineseCountingThousand"/>
      <w:pStyle w:val="a1"/>
      <w:lvlText w:val="%1."/>
      <w:lvlJc w:val="left"/>
      <w:pPr>
        <w:tabs>
          <w:tab w:val="left" w:pos="360"/>
        </w:tabs>
        <w:ind w:left="0" w:firstLine="0"/>
      </w:pPr>
      <w:rPr>
        <w:rFonts w:eastAsia="宋体" w:hint="eastAsia"/>
      </w:rPr>
    </w:lvl>
    <w:lvl w:ilvl="1">
      <w:start w:val="1"/>
      <w:numFmt w:val="bullet"/>
      <w:lvlText w:val=""/>
      <w:lvlJc w:val="left"/>
      <w:pPr>
        <w:tabs>
          <w:tab w:val="left" w:pos="840"/>
        </w:tabs>
        <w:ind w:left="840" w:hanging="420"/>
      </w:pPr>
      <w:rPr>
        <w:rFonts w:ascii="Wingdings" w:hAnsi="Wingdings" w:hint="default"/>
      </w:rPr>
    </w:lvl>
    <w:lvl w:ilvl="2">
      <w:start w:val="3"/>
      <w:numFmt w:val="decimal"/>
      <w:lvlText w:val="%3、"/>
      <w:lvlJc w:val="left"/>
      <w:pPr>
        <w:tabs>
          <w:tab w:val="left" w:pos="1560"/>
        </w:tabs>
        <w:ind w:left="1560" w:hanging="720"/>
      </w:pPr>
      <w:rPr>
        <w:rFonts w:hint="eastAsia"/>
      </w:rPr>
    </w:lvl>
    <w:lvl w:ilvl="3">
      <w:start w:val="1"/>
      <w:numFmt w:val="decimal"/>
      <w:lvlText w:val="%4."/>
      <w:lvlJc w:val="left"/>
      <w:pPr>
        <w:tabs>
          <w:tab w:val="left" w:pos="1695"/>
        </w:tabs>
        <w:ind w:left="1695" w:hanging="435"/>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210"/>
  <w:drawingGridVerticalSpacing w:val="-794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5YTAwZTk0OTUxYmMxNzQ3MWMwZjI2YjNlNGIzMjIifQ=="/>
  </w:docVars>
  <w:rsids>
    <w:rsidRoot w:val="00172A27"/>
    <w:rsid w:val="000B2D7B"/>
    <w:rsid w:val="000B54A5"/>
    <w:rsid w:val="000C0751"/>
    <w:rsid w:val="000D1A0E"/>
    <w:rsid w:val="000E0336"/>
    <w:rsid w:val="000F5AE5"/>
    <w:rsid w:val="0010154D"/>
    <w:rsid w:val="001062B2"/>
    <w:rsid w:val="001236EE"/>
    <w:rsid w:val="00161901"/>
    <w:rsid w:val="00162C29"/>
    <w:rsid w:val="0017083B"/>
    <w:rsid w:val="00172A27"/>
    <w:rsid w:val="001801FD"/>
    <w:rsid w:val="00190AC2"/>
    <w:rsid w:val="00196B1D"/>
    <w:rsid w:val="001A4EA7"/>
    <w:rsid w:val="001B5E38"/>
    <w:rsid w:val="001C6881"/>
    <w:rsid w:val="001D0543"/>
    <w:rsid w:val="001F19F4"/>
    <w:rsid w:val="001F381C"/>
    <w:rsid w:val="001F64F9"/>
    <w:rsid w:val="00200AE4"/>
    <w:rsid w:val="0020384E"/>
    <w:rsid w:val="00205860"/>
    <w:rsid w:val="00205FB6"/>
    <w:rsid w:val="00217FB1"/>
    <w:rsid w:val="002221D7"/>
    <w:rsid w:val="00232D27"/>
    <w:rsid w:val="002330CF"/>
    <w:rsid w:val="0023408C"/>
    <w:rsid w:val="002379D6"/>
    <w:rsid w:val="00251770"/>
    <w:rsid w:val="002703A2"/>
    <w:rsid w:val="00281F0D"/>
    <w:rsid w:val="00295176"/>
    <w:rsid w:val="002A528C"/>
    <w:rsid w:val="002A64DB"/>
    <w:rsid w:val="002B4838"/>
    <w:rsid w:val="002C752B"/>
    <w:rsid w:val="002C7B24"/>
    <w:rsid w:val="002D1772"/>
    <w:rsid w:val="002E22CF"/>
    <w:rsid w:val="00312FC1"/>
    <w:rsid w:val="00320670"/>
    <w:rsid w:val="00321DE9"/>
    <w:rsid w:val="0033008E"/>
    <w:rsid w:val="003303B4"/>
    <w:rsid w:val="003342DE"/>
    <w:rsid w:val="0034566F"/>
    <w:rsid w:val="00350795"/>
    <w:rsid w:val="00360FB3"/>
    <w:rsid w:val="003865E9"/>
    <w:rsid w:val="003A3BDB"/>
    <w:rsid w:val="003C028D"/>
    <w:rsid w:val="003C351D"/>
    <w:rsid w:val="003C680C"/>
    <w:rsid w:val="003D32AD"/>
    <w:rsid w:val="003D71FD"/>
    <w:rsid w:val="003E046D"/>
    <w:rsid w:val="003F1D11"/>
    <w:rsid w:val="004252E6"/>
    <w:rsid w:val="0043076B"/>
    <w:rsid w:val="00430CA6"/>
    <w:rsid w:val="00447A41"/>
    <w:rsid w:val="0047078F"/>
    <w:rsid w:val="00477502"/>
    <w:rsid w:val="004815B4"/>
    <w:rsid w:val="00485D4F"/>
    <w:rsid w:val="00486132"/>
    <w:rsid w:val="00494684"/>
    <w:rsid w:val="004B0B1C"/>
    <w:rsid w:val="004B4EBD"/>
    <w:rsid w:val="004C5669"/>
    <w:rsid w:val="004D0926"/>
    <w:rsid w:val="004E039A"/>
    <w:rsid w:val="004E59F5"/>
    <w:rsid w:val="00503804"/>
    <w:rsid w:val="00507308"/>
    <w:rsid w:val="005074D9"/>
    <w:rsid w:val="00514CD6"/>
    <w:rsid w:val="00536F33"/>
    <w:rsid w:val="005663A3"/>
    <w:rsid w:val="00570B99"/>
    <w:rsid w:val="00576AE8"/>
    <w:rsid w:val="00584238"/>
    <w:rsid w:val="00584653"/>
    <w:rsid w:val="00590A2E"/>
    <w:rsid w:val="00594B18"/>
    <w:rsid w:val="00595BE8"/>
    <w:rsid w:val="005A11C4"/>
    <w:rsid w:val="005C36FE"/>
    <w:rsid w:val="005D0DA9"/>
    <w:rsid w:val="005E171F"/>
    <w:rsid w:val="005E360F"/>
    <w:rsid w:val="00616576"/>
    <w:rsid w:val="00617F8C"/>
    <w:rsid w:val="00626005"/>
    <w:rsid w:val="006412B6"/>
    <w:rsid w:val="006425A4"/>
    <w:rsid w:val="0064455E"/>
    <w:rsid w:val="00655160"/>
    <w:rsid w:val="00680577"/>
    <w:rsid w:val="0069737E"/>
    <w:rsid w:val="006A0182"/>
    <w:rsid w:val="006C0FB7"/>
    <w:rsid w:val="006E0168"/>
    <w:rsid w:val="007029AC"/>
    <w:rsid w:val="0070708C"/>
    <w:rsid w:val="007312D3"/>
    <w:rsid w:val="007312DF"/>
    <w:rsid w:val="00731D7D"/>
    <w:rsid w:val="00742E23"/>
    <w:rsid w:val="007457A9"/>
    <w:rsid w:val="007470F1"/>
    <w:rsid w:val="00753E43"/>
    <w:rsid w:val="00761031"/>
    <w:rsid w:val="00766714"/>
    <w:rsid w:val="007A323D"/>
    <w:rsid w:val="007C0F9D"/>
    <w:rsid w:val="007C5BBA"/>
    <w:rsid w:val="007D5A12"/>
    <w:rsid w:val="007D7787"/>
    <w:rsid w:val="007E409C"/>
    <w:rsid w:val="007E4A25"/>
    <w:rsid w:val="007F7C62"/>
    <w:rsid w:val="008030C3"/>
    <w:rsid w:val="00803623"/>
    <w:rsid w:val="00820675"/>
    <w:rsid w:val="00824A41"/>
    <w:rsid w:val="0082675E"/>
    <w:rsid w:val="008450C1"/>
    <w:rsid w:val="00851150"/>
    <w:rsid w:val="00854A2B"/>
    <w:rsid w:val="008607E1"/>
    <w:rsid w:val="00864DFB"/>
    <w:rsid w:val="0089352A"/>
    <w:rsid w:val="00896235"/>
    <w:rsid w:val="008C17B2"/>
    <w:rsid w:val="008E3E3F"/>
    <w:rsid w:val="008F3004"/>
    <w:rsid w:val="008F3D6F"/>
    <w:rsid w:val="009310FD"/>
    <w:rsid w:val="00944C1A"/>
    <w:rsid w:val="00944F34"/>
    <w:rsid w:val="00945A4C"/>
    <w:rsid w:val="00946CD1"/>
    <w:rsid w:val="009479D9"/>
    <w:rsid w:val="009737E2"/>
    <w:rsid w:val="0098167E"/>
    <w:rsid w:val="00982000"/>
    <w:rsid w:val="00982F2B"/>
    <w:rsid w:val="009875CA"/>
    <w:rsid w:val="00995122"/>
    <w:rsid w:val="009C143E"/>
    <w:rsid w:val="009C3561"/>
    <w:rsid w:val="009D6DEF"/>
    <w:rsid w:val="009E5EFB"/>
    <w:rsid w:val="009F2510"/>
    <w:rsid w:val="009F2A4D"/>
    <w:rsid w:val="00A23F6B"/>
    <w:rsid w:val="00A33D01"/>
    <w:rsid w:val="00A35C13"/>
    <w:rsid w:val="00A44C74"/>
    <w:rsid w:val="00A52BD1"/>
    <w:rsid w:val="00A56637"/>
    <w:rsid w:val="00A76984"/>
    <w:rsid w:val="00A91A47"/>
    <w:rsid w:val="00AA05E1"/>
    <w:rsid w:val="00AA23EE"/>
    <w:rsid w:val="00AB235C"/>
    <w:rsid w:val="00AB2A71"/>
    <w:rsid w:val="00AB2B5C"/>
    <w:rsid w:val="00AC7241"/>
    <w:rsid w:val="00AD25BF"/>
    <w:rsid w:val="00AF24DD"/>
    <w:rsid w:val="00B03BE7"/>
    <w:rsid w:val="00B0702B"/>
    <w:rsid w:val="00B243E2"/>
    <w:rsid w:val="00B26BB1"/>
    <w:rsid w:val="00B320B7"/>
    <w:rsid w:val="00B42EF4"/>
    <w:rsid w:val="00B46F4F"/>
    <w:rsid w:val="00B657A4"/>
    <w:rsid w:val="00B9386F"/>
    <w:rsid w:val="00BA0D32"/>
    <w:rsid w:val="00BB693B"/>
    <w:rsid w:val="00BB6AEA"/>
    <w:rsid w:val="00BC5E6F"/>
    <w:rsid w:val="00BF0F31"/>
    <w:rsid w:val="00C0700B"/>
    <w:rsid w:val="00C11E33"/>
    <w:rsid w:val="00C12860"/>
    <w:rsid w:val="00C270B2"/>
    <w:rsid w:val="00C40651"/>
    <w:rsid w:val="00C91E65"/>
    <w:rsid w:val="00CA0FD6"/>
    <w:rsid w:val="00CA4258"/>
    <w:rsid w:val="00CB4295"/>
    <w:rsid w:val="00CC6DFF"/>
    <w:rsid w:val="00CF083E"/>
    <w:rsid w:val="00D00630"/>
    <w:rsid w:val="00D03601"/>
    <w:rsid w:val="00D12553"/>
    <w:rsid w:val="00D1270B"/>
    <w:rsid w:val="00D12D9E"/>
    <w:rsid w:val="00D40ECC"/>
    <w:rsid w:val="00D5292D"/>
    <w:rsid w:val="00D724A9"/>
    <w:rsid w:val="00D914DF"/>
    <w:rsid w:val="00DA06DC"/>
    <w:rsid w:val="00DA343E"/>
    <w:rsid w:val="00DC73E8"/>
    <w:rsid w:val="00DD1AE8"/>
    <w:rsid w:val="00DD3FA8"/>
    <w:rsid w:val="00DE5886"/>
    <w:rsid w:val="00DF01F6"/>
    <w:rsid w:val="00DF669F"/>
    <w:rsid w:val="00DF79E5"/>
    <w:rsid w:val="00E041FD"/>
    <w:rsid w:val="00E21DFE"/>
    <w:rsid w:val="00E27D1E"/>
    <w:rsid w:val="00E32A01"/>
    <w:rsid w:val="00E350CE"/>
    <w:rsid w:val="00E36F35"/>
    <w:rsid w:val="00E41B6E"/>
    <w:rsid w:val="00E61BE3"/>
    <w:rsid w:val="00E72FF2"/>
    <w:rsid w:val="00E73B88"/>
    <w:rsid w:val="00E92236"/>
    <w:rsid w:val="00EA5F41"/>
    <w:rsid w:val="00EA760C"/>
    <w:rsid w:val="00EB1017"/>
    <w:rsid w:val="00EB18BE"/>
    <w:rsid w:val="00EB6DD8"/>
    <w:rsid w:val="00EB70FC"/>
    <w:rsid w:val="00EC143A"/>
    <w:rsid w:val="00ED361D"/>
    <w:rsid w:val="00ED6D2D"/>
    <w:rsid w:val="00EE21C8"/>
    <w:rsid w:val="00EE49DA"/>
    <w:rsid w:val="00EE5762"/>
    <w:rsid w:val="00EF70E9"/>
    <w:rsid w:val="00F048C9"/>
    <w:rsid w:val="00F119C4"/>
    <w:rsid w:val="00F20BBD"/>
    <w:rsid w:val="00F25D29"/>
    <w:rsid w:val="00F40156"/>
    <w:rsid w:val="00F5268A"/>
    <w:rsid w:val="00F54EC6"/>
    <w:rsid w:val="00F747AB"/>
    <w:rsid w:val="00F747D1"/>
    <w:rsid w:val="00FA73CF"/>
    <w:rsid w:val="00FD3F85"/>
    <w:rsid w:val="00FF0881"/>
    <w:rsid w:val="0133519F"/>
    <w:rsid w:val="01E96C2E"/>
    <w:rsid w:val="0252697B"/>
    <w:rsid w:val="02C43119"/>
    <w:rsid w:val="02EB37ED"/>
    <w:rsid w:val="032E5B18"/>
    <w:rsid w:val="03744B40"/>
    <w:rsid w:val="03766107"/>
    <w:rsid w:val="038469CC"/>
    <w:rsid w:val="04246559"/>
    <w:rsid w:val="04492F15"/>
    <w:rsid w:val="04E01320"/>
    <w:rsid w:val="04E6307F"/>
    <w:rsid w:val="04FA68C4"/>
    <w:rsid w:val="051852FC"/>
    <w:rsid w:val="055B7792"/>
    <w:rsid w:val="059E1C1A"/>
    <w:rsid w:val="05B55818"/>
    <w:rsid w:val="0608524C"/>
    <w:rsid w:val="0649045C"/>
    <w:rsid w:val="06864766"/>
    <w:rsid w:val="069124BB"/>
    <w:rsid w:val="06A168EC"/>
    <w:rsid w:val="06FA3A19"/>
    <w:rsid w:val="07102A3C"/>
    <w:rsid w:val="07EE658E"/>
    <w:rsid w:val="07F3748A"/>
    <w:rsid w:val="091266F1"/>
    <w:rsid w:val="09935912"/>
    <w:rsid w:val="09B74E58"/>
    <w:rsid w:val="09FC086D"/>
    <w:rsid w:val="0AD95317"/>
    <w:rsid w:val="0B03361E"/>
    <w:rsid w:val="0B09187C"/>
    <w:rsid w:val="0B0A0CAF"/>
    <w:rsid w:val="0B517029"/>
    <w:rsid w:val="0B887700"/>
    <w:rsid w:val="0B965EF5"/>
    <w:rsid w:val="0B991F50"/>
    <w:rsid w:val="0BC56CE3"/>
    <w:rsid w:val="0C1B40EA"/>
    <w:rsid w:val="0C5F2699"/>
    <w:rsid w:val="0CBC7570"/>
    <w:rsid w:val="0CCE798F"/>
    <w:rsid w:val="0CDF6EEF"/>
    <w:rsid w:val="0D555318"/>
    <w:rsid w:val="0E1023A7"/>
    <w:rsid w:val="0E4C5684"/>
    <w:rsid w:val="0E6C6D83"/>
    <w:rsid w:val="0E922575"/>
    <w:rsid w:val="0EA53683"/>
    <w:rsid w:val="0EA76C97"/>
    <w:rsid w:val="0F02625A"/>
    <w:rsid w:val="0F1D3579"/>
    <w:rsid w:val="0F1D5AC9"/>
    <w:rsid w:val="0F6925D8"/>
    <w:rsid w:val="0FFC696B"/>
    <w:rsid w:val="102C0118"/>
    <w:rsid w:val="10BF3B64"/>
    <w:rsid w:val="10EF7E56"/>
    <w:rsid w:val="11146D91"/>
    <w:rsid w:val="1180092C"/>
    <w:rsid w:val="11AC3A8C"/>
    <w:rsid w:val="11CF5473"/>
    <w:rsid w:val="11E406EB"/>
    <w:rsid w:val="120F4E5E"/>
    <w:rsid w:val="126F08F1"/>
    <w:rsid w:val="1278199C"/>
    <w:rsid w:val="1295376D"/>
    <w:rsid w:val="12FD7F36"/>
    <w:rsid w:val="136715C8"/>
    <w:rsid w:val="13A011AE"/>
    <w:rsid w:val="13A07E66"/>
    <w:rsid w:val="13BD743A"/>
    <w:rsid w:val="13E55FA7"/>
    <w:rsid w:val="143409EE"/>
    <w:rsid w:val="14464901"/>
    <w:rsid w:val="149154CD"/>
    <w:rsid w:val="14A02B65"/>
    <w:rsid w:val="14E81813"/>
    <w:rsid w:val="15507D3C"/>
    <w:rsid w:val="15536E33"/>
    <w:rsid w:val="156766B2"/>
    <w:rsid w:val="164A731D"/>
    <w:rsid w:val="165F1AD4"/>
    <w:rsid w:val="16633BBC"/>
    <w:rsid w:val="167777A9"/>
    <w:rsid w:val="168B428F"/>
    <w:rsid w:val="16AE10F1"/>
    <w:rsid w:val="16FC3A57"/>
    <w:rsid w:val="176D19FF"/>
    <w:rsid w:val="179775F2"/>
    <w:rsid w:val="17D66D1D"/>
    <w:rsid w:val="17FD7FE9"/>
    <w:rsid w:val="18191B17"/>
    <w:rsid w:val="188D655F"/>
    <w:rsid w:val="18CC57EB"/>
    <w:rsid w:val="18F42D4D"/>
    <w:rsid w:val="190A6EA1"/>
    <w:rsid w:val="193A79F0"/>
    <w:rsid w:val="196C5C41"/>
    <w:rsid w:val="197874D5"/>
    <w:rsid w:val="1A053F7B"/>
    <w:rsid w:val="1A1B1635"/>
    <w:rsid w:val="1A2F7657"/>
    <w:rsid w:val="1A5E42D0"/>
    <w:rsid w:val="1ABB7CCD"/>
    <w:rsid w:val="1AEE52D3"/>
    <w:rsid w:val="1B0E6672"/>
    <w:rsid w:val="1B45757A"/>
    <w:rsid w:val="1B9F015F"/>
    <w:rsid w:val="1C27374C"/>
    <w:rsid w:val="1C517F83"/>
    <w:rsid w:val="1C5F7A3C"/>
    <w:rsid w:val="1D214DD8"/>
    <w:rsid w:val="1DD91239"/>
    <w:rsid w:val="1E54298F"/>
    <w:rsid w:val="1E6B3AF5"/>
    <w:rsid w:val="1E84750B"/>
    <w:rsid w:val="1ED2479E"/>
    <w:rsid w:val="1F0048F1"/>
    <w:rsid w:val="1F5F5687"/>
    <w:rsid w:val="1F680515"/>
    <w:rsid w:val="1F9A6890"/>
    <w:rsid w:val="2051065D"/>
    <w:rsid w:val="208F7BB9"/>
    <w:rsid w:val="2096051C"/>
    <w:rsid w:val="215C7551"/>
    <w:rsid w:val="216507D3"/>
    <w:rsid w:val="21F92F33"/>
    <w:rsid w:val="22046BDF"/>
    <w:rsid w:val="220844EE"/>
    <w:rsid w:val="222C6A9F"/>
    <w:rsid w:val="22565515"/>
    <w:rsid w:val="22755A1E"/>
    <w:rsid w:val="228F6690"/>
    <w:rsid w:val="22AF37F5"/>
    <w:rsid w:val="22BA3E1C"/>
    <w:rsid w:val="230B27C1"/>
    <w:rsid w:val="234A4A28"/>
    <w:rsid w:val="235467D7"/>
    <w:rsid w:val="23612FF6"/>
    <w:rsid w:val="2401349F"/>
    <w:rsid w:val="24903275"/>
    <w:rsid w:val="24F640B7"/>
    <w:rsid w:val="251566E8"/>
    <w:rsid w:val="25232FC7"/>
    <w:rsid w:val="257265E7"/>
    <w:rsid w:val="25F954DB"/>
    <w:rsid w:val="26193812"/>
    <w:rsid w:val="26304DFC"/>
    <w:rsid w:val="266F2F1B"/>
    <w:rsid w:val="269D57AD"/>
    <w:rsid w:val="26C86E2D"/>
    <w:rsid w:val="26DE321A"/>
    <w:rsid w:val="272207A9"/>
    <w:rsid w:val="27B91C39"/>
    <w:rsid w:val="27EE45A2"/>
    <w:rsid w:val="27F61A9E"/>
    <w:rsid w:val="28114E40"/>
    <w:rsid w:val="284A2313"/>
    <w:rsid w:val="2874236C"/>
    <w:rsid w:val="289F28C5"/>
    <w:rsid w:val="28C63D9A"/>
    <w:rsid w:val="28CC4FED"/>
    <w:rsid w:val="2970130A"/>
    <w:rsid w:val="29D56A0C"/>
    <w:rsid w:val="29F53A3D"/>
    <w:rsid w:val="2A6E122D"/>
    <w:rsid w:val="2B1B75D8"/>
    <w:rsid w:val="2B3C52E8"/>
    <w:rsid w:val="2B5454F9"/>
    <w:rsid w:val="2BBC41F4"/>
    <w:rsid w:val="2BC924DB"/>
    <w:rsid w:val="2C13735F"/>
    <w:rsid w:val="2C1D4A63"/>
    <w:rsid w:val="2C2168F6"/>
    <w:rsid w:val="2CEA09F6"/>
    <w:rsid w:val="2D4C6E88"/>
    <w:rsid w:val="2D50777B"/>
    <w:rsid w:val="2D5147E9"/>
    <w:rsid w:val="2DC61D56"/>
    <w:rsid w:val="2E245609"/>
    <w:rsid w:val="2E247FC2"/>
    <w:rsid w:val="2EC44488"/>
    <w:rsid w:val="2ED8336B"/>
    <w:rsid w:val="2F6544CE"/>
    <w:rsid w:val="2F9724A4"/>
    <w:rsid w:val="3085186C"/>
    <w:rsid w:val="30871DAD"/>
    <w:rsid w:val="30A722E1"/>
    <w:rsid w:val="30D7574D"/>
    <w:rsid w:val="30DA5FB3"/>
    <w:rsid w:val="30ED46AC"/>
    <w:rsid w:val="30FA0A66"/>
    <w:rsid w:val="313F4739"/>
    <w:rsid w:val="314D2A6F"/>
    <w:rsid w:val="317A5422"/>
    <w:rsid w:val="31A124F9"/>
    <w:rsid w:val="31BC0B24"/>
    <w:rsid w:val="31D33B2A"/>
    <w:rsid w:val="327619EF"/>
    <w:rsid w:val="32C42605"/>
    <w:rsid w:val="33005939"/>
    <w:rsid w:val="333B009C"/>
    <w:rsid w:val="33471930"/>
    <w:rsid w:val="334B7980"/>
    <w:rsid w:val="336963AA"/>
    <w:rsid w:val="33A928CE"/>
    <w:rsid w:val="33C137F8"/>
    <w:rsid w:val="33C4477D"/>
    <w:rsid w:val="34336FAF"/>
    <w:rsid w:val="34516008"/>
    <w:rsid w:val="34664876"/>
    <w:rsid w:val="34666505"/>
    <w:rsid w:val="34DC77C8"/>
    <w:rsid w:val="34FD35C3"/>
    <w:rsid w:val="350B6C92"/>
    <w:rsid w:val="35366BDD"/>
    <w:rsid w:val="353A5F70"/>
    <w:rsid w:val="35F004E2"/>
    <w:rsid w:val="36367C0D"/>
    <w:rsid w:val="36777018"/>
    <w:rsid w:val="367D016E"/>
    <w:rsid w:val="372A0AD7"/>
    <w:rsid w:val="379F0983"/>
    <w:rsid w:val="37A44758"/>
    <w:rsid w:val="37BB437D"/>
    <w:rsid w:val="3839223A"/>
    <w:rsid w:val="387C327F"/>
    <w:rsid w:val="39A31C9F"/>
    <w:rsid w:val="39ED3ACF"/>
    <w:rsid w:val="3A531BA9"/>
    <w:rsid w:val="3A684EE0"/>
    <w:rsid w:val="3A965A45"/>
    <w:rsid w:val="3ACC329D"/>
    <w:rsid w:val="3B1E59BD"/>
    <w:rsid w:val="3B6A56F7"/>
    <w:rsid w:val="3B6C748D"/>
    <w:rsid w:val="3BCD713C"/>
    <w:rsid w:val="3C4F2D46"/>
    <w:rsid w:val="3C75753F"/>
    <w:rsid w:val="3CDF1734"/>
    <w:rsid w:val="3CEE3985"/>
    <w:rsid w:val="3D717DB4"/>
    <w:rsid w:val="3DEF0FAA"/>
    <w:rsid w:val="3E3B14AB"/>
    <w:rsid w:val="3E3B7489"/>
    <w:rsid w:val="3E3D6B2B"/>
    <w:rsid w:val="3E453F37"/>
    <w:rsid w:val="3E5720B6"/>
    <w:rsid w:val="3E6853F0"/>
    <w:rsid w:val="3E863754"/>
    <w:rsid w:val="3EBE037D"/>
    <w:rsid w:val="3EC76A8F"/>
    <w:rsid w:val="3EF05035"/>
    <w:rsid w:val="3F0E7891"/>
    <w:rsid w:val="3F4725AC"/>
    <w:rsid w:val="403149DC"/>
    <w:rsid w:val="40667434"/>
    <w:rsid w:val="40872AD7"/>
    <w:rsid w:val="40961781"/>
    <w:rsid w:val="40D574B6"/>
    <w:rsid w:val="40DB6132"/>
    <w:rsid w:val="40F54BA3"/>
    <w:rsid w:val="410E6949"/>
    <w:rsid w:val="412C1E75"/>
    <w:rsid w:val="41DC2F5D"/>
    <w:rsid w:val="42314073"/>
    <w:rsid w:val="42693A83"/>
    <w:rsid w:val="42CC53F2"/>
    <w:rsid w:val="42FF70F8"/>
    <w:rsid w:val="432F4189"/>
    <w:rsid w:val="436241CB"/>
    <w:rsid w:val="43B63024"/>
    <w:rsid w:val="43E76116"/>
    <w:rsid w:val="44026EC3"/>
    <w:rsid w:val="44B81BA7"/>
    <w:rsid w:val="44C147DB"/>
    <w:rsid w:val="450F7AD2"/>
    <w:rsid w:val="45154265"/>
    <w:rsid w:val="45355715"/>
    <w:rsid w:val="457A6EC5"/>
    <w:rsid w:val="45BA6077"/>
    <w:rsid w:val="46267925"/>
    <w:rsid w:val="465626D6"/>
    <w:rsid w:val="4670321D"/>
    <w:rsid w:val="46B6099A"/>
    <w:rsid w:val="46BC369C"/>
    <w:rsid w:val="46D973C9"/>
    <w:rsid w:val="46F57441"/>
    <w:rsid w:val="47040343"/>
    <w:rsid w:val="472E6D7E"/>
    <w:rsid w:val="47596A1D"/>
    <w:rsid w:val="476F5139"/>
    <w:rsid w:val="482963CC"/>
    <w:rsid w:val="487657D3"/>
    <w:rsid w:val="488D2948"/>
    <w:rsid w:val="493E0CCB"/>
    <w:rsid w:val="494574C2"/>
    <w:rsid w:val="497B6FF2"/>
    <w:rsid w:val="49817E5F"/>
    <w:rsid w:val="49894443"/>
    <w:rsid w:val="499F1A5A"/>
    <w:rsid w:val="49AD5BED"/>
    <w:rsid w:val="49DA2C5A"/>
    <w:rsid w:val="49F266E1"/>
    <w:rsid w:val="4A6D27A8"/>
    <w:rsid w:val="4AA71688"/>
    <w:rsid w:val="4AC544BB"/>
    <w:rsid w:val="4AEB2EAC"/>
    <w:rsid w:val="4B1A6144"/>
    <w:rsid w:val="4B26325B"/>
    <w:rsid w:val="4B48598E"/>
    <w:rsid w:val="4B6363E0"/>
    <w:rsid w:val="4BAB7C31"/>
    <w:rsid w:val="4BC230D9"/>
    <w:rsid w:val="4BC55ABF"/>
    <w:rsid w:val="4C251AF9"/>
    <w:rsid w:val="4C606A2D"/>
    <w:rsid w:val="4CBA3672"/>
    <w:rsid w:val="4CC40836"/>
    <w:rsid w:val="4D020D1B"/>
    <w:rsid w:val="4D117D41"/>
    <w:rsid w:val="4D135DC3"/>
    <w:rsid w:val="4D40389F"/>
    <w:rsid w:val="4DF420F5"/>
    <w:rsid w:val="4E645C2C"/>
    <w:rsid w:val="4E6E767C"/>
    <w:rsid w:val="4E880DD7"/>
    <w:rsid w:val="4ED1790C"/>
    <w:rsid w:val="4F07605B"/>
    <w:rsid w:val="4F3B299A"/>
    <w:rsid w:val="4F4F5829"/>
    <w:rsid w:val="4FA24E67"/>
    <w:rsid w:val="500130CE"/>
    <w:rsid w:val="50A248D9"/>
    <w:rsid w:val="50BC584E"/>
    <w:rsid w:val="50E0053E"/>
    <w:rsid w:val="50E75986"/>
    <w:rsid w:val="51322854"/>
    <w:rsid w:val="51C365B2"/>
    <w:rsid w:val="51E46AE7"/>
    <w:rsid w:val="5266163F"/>
    <w:rsid w:val="52C9784A"/>
    <w:rsid w:val="53FE5606"/>
    <w:rsid w:val="54456838"/>
    <w:rsid w:val="54724B97"/>
    <w:rsid w:val="54B0347A"/>
    <w:rsid w:val="54D03D7D"/>
    <w:rsid w:val="54FF3B64"/>
    <w:rsid w:val="556F2863"/>
    <w:rsid w:val="55BB5001"/>
    <w:rsid w:val="56080DB4"/>
    <w:rsid w:val="560F104C"/>
    <w:rsid w:val="562767E7"/>
    <w:rsid w:val="56594A37"/>
    <w:rsid w:val="56CF7EF9"/>
    <w:rsid w:val="56D26326"/>
    <w:rsid w:val="56FA45C0"/>
    <w:rsid w:val="57283359"/>
    <w:rsid w:val="57301217"/>
    <w:rsid w:val="57AE039A"/>
    <w:rsid w:val="57B34CC5"/>
    <w:rsid w:val="57BF5603"/>
    <w:rsid w:val="57E37910"/>
    <w:rsid w:val="57EA2AD2"/>
    <w:rsid w:val="57FC4542"/>
    <w:rsid w:val="586C6A21"/>
    <w:rsid w:val="58E6181C"/>
    <w:rsid w:val="58E6226B"/>
    <w:rsid w:val="59024996"/>
    <w:rsid w:val="596E1AC6"/>
    <w:rsid w:val="59973856"/>
    <w:rsid w:val="59FC3FD5"/>
    <w:rsid w:val="5A600155"/>
    <w:rsid w:val="5A623658"/>
    <w:rsid w:val="5A864B12"/>
    <w:rsid w:val="5A964DAC"/>
    <w:rsid w:val="5AA65677"/>
    <w:rsid w:val="5AD145A8"/>
    <w:rsid w:val="5AEF3F5C"/>
    <w:rsid w:val="5B133AED"/>
    <w:rsid w:val="5B600BE4"/>
    <w:rsid w:val="5B84122A"/>
    <w:rsid w:val="5BAA7AB6"/>
    <w:rsid w:val="5BB12A45"/>
    <w:rsid w:val="5CFD206A"/>
    <w:rsid w:val="5D1570A9"/>
    <w:rsid w:val="5DC46AF0"/>
    <w:rsid w:val="5E02284A"/>
    <w:rsid w:val="5E0D2DD9"/>
    <w:rsid w:val="5E69675B"/>
    <w:rsid w:val="5EC4038A"/>
    <w:rsid w:val="5EE81843"/>
    <w:rsid w:val="5F1B2C24"/>
    <w:rsid w:val="5F50427D"/>
    <w:rsid w:val="5FB11391"/>
    <w:rsid w:val="5FB844E0"/>
    <w:rsid w:val="5FBE3E4A"/>
    <w:rsid w:val="5FF0166B"/>
    <w:rsid w:val="60955C44"/>
    <w:rsid w:val="60A80276"/>
    <w:rsid w:val="60D86C2E"/>
    <w:rsid w:val="61032E37"/>
    <w:rsid w:val="6142291C"/>
    <w:rsid w:val="614A42B9"/>
    <w:rsid w:val="614B322B"/>
    <w:rsid w:val="61B72394"/>
    <w:rsid w:val="61B9175B"/>
    <w:rsid w:val="61BE67B4"/>
    <w:rsid w:val="62030197"/>
    <w:rsid w:val="62447612"/>
    <w:rsid w:val="629B1C54"/>
    <w:rsid w:val="62A323F2"/>
    <w:rsid w:val="62A63745"/>
    <w:rsid w:val="63180ED9"/>
    <w:rsid w:val="636B232C"/>
    <w:rsid w:val="63DC38E5"/>
    <w:rsid w:val="63FB6398"/>
    <w:rsid w:val="641920C5"/>
    <w:rsid w:val="64657FC6"/>
    <w:rsid w:val="64A65AA5"/>
    <w:rsid w:val="64DB5A06"/>
    <w:rsid w:val="64F27AA9"/>
    <w:rsid w:val="658E7693"/>
    <w:rsid w:val="65B66C35"/>
    <w:rsid w:val="65D95929"/>
    <w:rsid w:val="66007D67"/>
    <w:rsid w:val="660D5DBE"/>
    <w:rsid w:val="66570776"/>
    <w:rsid w:val="67425DF4"/>
    <w:rsid w:val="676B3DB5"/>
    <w:rsid w:val="67703441"/>
    <w:rsid w:val="6777664F"/>
    <w:rsid w:val="679E650E"/>
    <w:rsid w:val="68523D9B"/>
    <w:rsid w:val="6876296E"/>
    <w:rsid w:val="68C23F39"/>
    <w:rsid w:val="68C617F4"/>
    <w:rsid w:val="6921668A"/>
    <w:rsid w:val="692E086F"/>
    <w:rsid w:val="69E375F2"/>
    <w:rsid w:val="6A08467F"/>
    <w:rsid w:val="6A4A3D5C"/>
    <w:rsid w:val="6A66639C"/>
    <w:rsid w:val="6AC534B8"/>
    <w:rsid w:val="6B0604B5"/>
    <w:rsid w:val="6B142482"/>
    <w:rsid w:val="6B2A74D2"/>
    <w:rsid w:val="6B485019"/>
    <w:rsid w:val="6B5863FA"/>
    <w:rsid w:val="6B6C07CE"/>
    <w:rsid w:val="6BCC6269"/>
    <w:rsid w:val="6BD1083C"/>
    <w:rsid w:val="6BDE3F74"/>
    <w:rsid w:val="6C0402EB"/>
    <w:rsid w:val="6C181AE8"/>
    <w:rsid w:val="6CAA23D4"/>
    <w:rsid w:val="6CBE1074"/>
    <w:rsid w:val="6DA04EEA"/>
    <w:rsid w:val="6E1530D0"/>
    <w:rsid w:val="6E1E7D37"/>
    <w:rsid w:val="6E3A6D0D"/>
    <w:rsid w:val="6E7E696F"/>
    <w:rsid w:val="6E997680"/>
    <w:rsid w:val="6EBA1C3B"/>
    <w:rsid w:val="6EC86450"/>
    <w:rsid w:val="6F0B235B"/>
    <w:rsid w:val="6F0C35BC"/>
    <w:rsid w:val="6F0C79BF"/>
    <w:rsid w:val="6F360E2D"/>
    <w:rsid w:val="6F46694B"/>
    <w:rsid w:val="6F6E4D38"/>
    <w:rsid w:val="6FC16CB1"/>
    <w:rsid w:val="6FDF5799"/>
    <w:rsid w:val="7017704A"/>
    <w:rsid w:val="70460FCF"/>
    <w:rsid w:val="705C05E6"/>
    <w:rsid w:val="70776C11"/>
    <w:rsid w:val="70BE6C1C"/>
    <w:rsid w:val="70E33C4E"/>
    <w:rsid w:val="71056CDC"/>
    <w:rsid w:val="71180999"/>
    <w:rsid w:val="715177AE"/>
    <w:rsid w:val="71573DF0"/>
    <w:rsid w:val="71C1592F"/>
    <w:rsid w:val="71C96239"/>
    <w:rsid w:val="71D4357D"/>
    <w:rsid w:val="71F073B4"/>
    <w:rsid w:val="722B2DE0"/>
    <w:rsid w:val="72413CFE"/>
    <w:rsid w:val="72632299"/>
    <w:rsid w:val="726B0346"/>
    <w:rsid w:val="72BE537D"/>
    <w:rsid w:val="72DC3AFD"/>
    <w:rsid w:val="73257DCF"/>
    <w:rsid w:val="735D01F7"/>
    <w:rsid w:val="738D38A8"/>
    <w:rsid w:val="7395398E"/>
    <w:rsid w:val="746E4293"/>
    <w:rsid w:val="74711995"/>
    <w:rsid w:val="7506570B"/>
    <w:rsid w:val="751B26D3"/>
    <w:rsid w:val="753E3B2D"/>
    <w:rsid w:val="75823D9F"/>
    <w:rsid w:val="75993F1F"/>
    <w:rsid w:val="75F20EE0"/>
    <w:rsid w:val="760F64BF"/>
    <w:rsid w:val="761C2024"/>
    <w:rsid w:val="763E110E"/>
    <w:rsid w:val="76667385"/>
    <w:rsid w:val="766A1E62"/>
    <w:rsid w:val="76A31E98"/>
    <w:rsid w:val="76B30C4A"/>
    <w:rsid w:val="7701204E"/>
    <w:rsid w:val="77726CC0"/>
    <w:rsid w:val="77954AC0"/>
    <w:rsid w:val="77BA61D3"/>
    <w:rsid w:val="77F30167"/>
    <w:rsid w:val="77FA69E3"/>
    <w:rsid w:val="780211C0"/>
    <w:rsid w:val="787D351A"/>
    <w:rsid w:val="78CC477E"/>
    <w:rsid w:val="78D92D55"/>
    <w:rsid w:val="792D38DD"/>
    <w:rsid w:val="799A3D0D"/>
    <w:rsid w:val="7A6153B6"/>
    <w:rsid w:val="7B6B3186"/>
    <w:rsid w:val="7B7E1B28"/>
    <w:rsid w:val="7C4C4989"/>
    <w:rsid w:val="7C6679E3"/>
    <w:rsid w:val="7C705A17"/>
    <w:rsid w:val="7C890C4B"/>
    <w:rsid w:val="7C895EA0"/>
    <w:rsid w:val="7CA03CF7"/>
    <w:rsid w:val="7CA41DB4"/>
    <w:rsid w:val="7DBC25AC"/>
    <w:rsid w:val="7DDA36CB"/>
    <w:rsid w:val="7E1346F1"/>
    <w:rsid w:val="7E1D36F5"/>
    <w:rsid w:val="7F2C0843"/>
    <w:rsid w:val="7F9C4F80"/>
    <w:rsid w:val="7FF25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2215EF-D4E6-4473-BA88-D0104FD3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table of authorities" w:semiHidden="1" w:unhideWhenUsed="1"/>
    <w:lsdException w:name="macro"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next w:val="a3"/>
    <w:qFormat/>
    <w:pPr>
      <w:widowControl w:val="0"/>
      <w:jc w:val="both"/>
    </w:pPr>
    <w:rPr>
      <w:kern w:val="2"/>
      <w:sz w:val="21"/>
    </w:rPr>
  </w:style>
  <w:style w:type="paragraph" w:styleId="1">
    <w:name w:val="heading 1"/>
    <w:basedOn w:val="a2"/>
    <w:next w:val="a2"/>
    <w:link w:val="1Char1"/>
    <w:qFormat/>
    <w:pPr>
      <w:keepNext/>
      <w:keepLines/>
      <w:autoSpaceDE w:val="0"/>
      <w:autoSpaceDN w:val="0"/>
      <w:adjustRightInd w:val="0"/>
      <w:spacing w:before="240" w:after="120" w:line="300" w:lineRule="auto"/>
      <w:jc w:val="center"/>
      <w:outlineLvl w:val="0"/>
    </w:pPr>
    <w:rPr>
      <w:rFonts w:ascii="宋体" w:hAnsi="宋体"/>
      <w:b/>
      <w:kern w:val="44"/>
      <w:sz w:val="24"/>
    </w:rPr>
  </w:style>
  <w:style w:type="paragraph" w:styleId="2">
    <w:name w:val="heading 2"/>
    <w:basedOn w:val="a2"/>
    <w:next w:val="a2"/>
    <w:link w:val="2Char"/>
    <w:qFormat/>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2"/>
    <w:next w:val="a2"/>
    <w:qFormat/>
    <w:pPr>
      <w:keepNext/>
      <w:keepLines/>
      <w:spacing w:before="260" w:after="260" w:line="413" w:lineRule="auto"/>
      <w:outlineLvl w:val="2"/>
    </w:pPr>
    <w:rPr>
      <w:b/>
      <w:sz w:val="32"/>
    </w:rPr>
  </w:style>
  <w:style w:type="paragraph" w:styleId="4">
    <w:name w:val="heading 4"/>
    <w:basedOn w:val="a2"/>
    <w:next w:val="a2"/>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2"/>
    <w:next w:val="a2"/>
    <w:qFormat/>
    <w:pPr>
      <w:keepNext/>
      <w:keepLines/>
      <w:spacing w:before="280" w:after="290" w:line="376" w:lineRule="auto"/>
      <w:outlineLvl w:val="4"/>
    </w:pPr>
    <w:rPr>
      <w:b/>
      <w:bCs/>
      <w:sz w:val="28"/>
      <w:szCs w:val="28"/>
    </w:rPr>
  </w:style>
  <w:style w:type="paragraph" w:styleId="6">
    <w:name w:val="heading 6"/>
    <w:basedOn w:val="a2"/>
    <w:next w:val="a2"/>
    <w:qFormat/>
    <w:pPr>
      <w:widowControl/>
      <w:tabs>
        <w:tab w:val="left" w:pos="1152"/>
      </w:tabs>
      <w:spacing w:before="120" w:after="60"/>
      <w:ind w:left="1152" w:hanging="1152"/>
      <w:jc w:val="left"/>
      <w:outlineLvl w:val="5"/>
    </w:pPr>
    <w:rPr>
      <w:i/>
      <w:kern w:val="0"/>
      <w:sz w:val="22"/>
    </w:rPr>
  </w:style>
  <w:style w:type="paragraph" w:styleId="7">
    <w:name w:val="heading 7"/>
    <w:basedOn w:val="a2"/>
    <w:next w:val="a2"/>
    <w:qFormat/>
    <w:pPr>
      <w:widowControl/>
      <w:tabs>
        <w:tab w:val="left" w:pos="1296"/>
      </w:tabs>
      <w:spacing w:before="240" w:after="60"/>
      <w:ind w:left="1296" w:hanging="1296"/>
      <w:jc w:val="left"/>
      <w:outlineLvl w:val="6"/>
    </w:pPr>
    <w:rPr>
      <w:rFonts w:ascii="Arial" w:hAnsi="Arial"/>
      <w:kern w:val="0"/>
      <w:sz w:val="20"/>
    </w:rPr>
  </w:style>
  <w:style w:type="paragraph" w:styleId="8">
    <w:name w:val="heading 8"/>
    <w:basedOn w:val="a2"/>
    <w:next w:val="a2"/>
    <w:qFormat/>
    <w:pPr>
      <w:widowControl/>
      <w:tabs>
        <w:tab w:val="left" w:pos="1440"/>
      </w:tabs>
      <w:spacing w:before="240" w:after="60"/>
      <w:ind w:left="1440" w:hanging="1440"/>
      <w:jc w:val="left"/>
      <w:outlineLvl w:val="7"/>
    </w:pPr>
    <w:rPr>
      <w:rFonts w:ascii="Arial" w:hAnsi="Arial"/>
      <w:i/>
      <w:kern w:val="0"/>
      <w:sz w:val="20"/>
    </w:rPr>
  </w:style>
  <w:style w:type="paragraph" w:styleId="9">
    <w:name w:val="heading 9"/>
    <w:basedOn w:val="a2"/>
    <w:next w:val="a2"/>
    <w:qFormat/>
    <w:pPr>
      <w:widowControl/>
      <w:tabs>
        <w:tab w:val="left" w:pos="1584"/>
      </w:tabs>
      <w:spacing w:before="240" w:after="60"/>
      <w:ind w:left="1584" w:hanging="1584"/>
      <w:jc w:val="left"/>
      <w:outlineLvl w:val="8"/>
    </w:pPr>
    <w:rPr>
      <w:rFonts w:ascii="Arial" w:hAnsi="Arial"/>
      <w:b/>
      <w:i/>
      <w:kern w:val="0"/>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Normal Indent"/>
    <w:basedOn w:val="a2"/>
    <w:link w:val="Char"/>
    <w:qFormat/>
    <w:pPr>
      <w:ind w:firstLineChars="200" w:firstLine="420"/>
    </w:pPr>
  </w:style>
  <w:style w:type="paragraph" w:styleId="70">
    <w:name w:val="toc 7"/>
    <w:basedOn w:val="a2"/>
    <w:next w:val="a2"/>
    <w:semiHidden/>
    <w:qFormat/>
    <w:pPr>
      <w:ind w:leftChars="1200" w:left="2520"/>
    </w:pPr>
  </w:style>
  <w:style w:type="paragraph" w:styleId="a7">
    <w:name w:val="caption"/>
    <w:basedOn w:val="a2"/>
    <w:next w:val="a2"/>
    <w:qFormat/>
    <w:pPr>
      <w:spacing w:before="152" w:after="160"/>
    </w:pPr>
    <w:rPr>
      <w:rFonts w:ascii="Arial" w:eastAsia="黑体" w:hAnsi="Arial" w:cs="Arial"/>
      <w:sz w:val="20"/>
    </w:rPr>
  </w:style>
  <w:style w:type="paragraph" w:styleId="a8">
    <w:name w:val="Document Map"/>
    <w:basedOn w:val="a2"/>
    <w:semiHidden/>
    <w:qFormat/>
    <w:pPr>
      <w:shd w:val="clear" w:color="auto" w:fill="000080"/>
    </w:pPr>
    <w:rPr>
      <w:szCs w:val="24"/>
    </w:rPr>
  </w:style>
  <w:style w:type="paragraph" w:styleId="a9">
    <w:name w:val="annotation text"/>
    <w:basedOn w:val="a2"/>
    <w:semiHidden/>
    <w:qFormat/>
    <w:pPr>
      <w:jc w:val="left"/>
    </w:pPr>
  </w:style>
  <w:style w:type="paragraph" w:styleId="30">
    <w:name w:val="Body Text 3"/>
    <w:basedOn w:val="a2"/>
    <w:qFormat/>
    <w:rPr>
      <w:color w:val="000000"/>
      <w:sz w:val="28"/>
      <w:szCs w:val="24"/>
    </w:rPr>
  </w:style>
  <w:style w:type="paragraph" w:styleId="aa">
    <w:name w:val="Body Text"/>
    <w:basedOn w:val="a2"/>
    <w:qFormat/>
    <w:rPr>
      <w:sz w:val="24"/>
    </w:rPr>
  </w:style>
  <w:style w:type="paragraph" w:styleId="ab">
    <w:name w:val="Body Text Indent"/>
    <w:basedOn w:val="a2"/>
    <w:link w:val="Char0"/>
    <w:qFormat/>
    <w:pPr>
      <w:snapToGrid w:val="0"/>
      <w:spacing w:line="300" w:lineRule="auto"/>
      <w:ind w:firstLineChars="187" w:firstLine="524"/>
    </w:pPr>
    <w:rPr>
      <w:rFonts w:eastAsia="仿宋_GB2312"/>
      <w:sz w:val="28"/>
    </w:rPr>
  </w:style>
  <w:style w:type="paragraph" w:styleId="ac">
    <w:name w:val="Block Text"/>
    <w:qFormat/>
    <w:pPr>
      <w:widowControl w:val="0"/>
      <w:ind w:leftChars="6" w:left="13" w:right="13" w:firstLineChars="200" w:firstLine="640"/>
      <w:jc w:val="both"/>
    </w:pPr>
    <w:rPr>
      <w:rFonts w:ascii="新宋体" w:eastAsia="新宋体" w:hAnsi="新宋体"/>
      <w:kern w:val="2"/>
      <w:sz w:val="32"/>
    </w:rPr>
  </w:style>
  <w:style w:type="paragraph" w:styleId="50">
    <w:name w:val="toc 5"/>
    <w:basedOn w:val="a2"/>
    <w:next w:val="a2"/>
    <w:semiHidden/>
    <w:qFormat/>
    <w:pPr>
      <w:ind w:leftChars="800" w:left="1680"/>
    </w:pPr>
  </w:style>
  <w:style w:type="paragraph" w:styleId="31">
    <w:name w:val="toc 3"/>
    <w:basedOn w:val="a2"/>
    <w:next w:val="a2"/>
    <w:qFormat/>
    <w:pPr>
      <w:ind w:leftChars="400" w:left="840"/>
    </w:pPr>
  </w:style>
  <w:style w:type="paragraph" w:styleId="ad">
    <w:name w:val="Plain Text"/>
    <w:basedOn w:val="a2"/>
    <w:link w:val="Char1"/>
    <w:qFormat/>
    <w:rPr>
      <w:rFonts w:ascii="宋体" w:hAnsi="Courier New"/>
    </w:rPr>
  </w:style>
  <w:style w:type="paragraph" w:styleId="80">
    <w:name w:val="toc 8"/>
    <w:basedOn w:val="a2"/>
    <w:next w:val="a2"/>
    <w:semiHidden/>
    <w:qFormat/>
    <w:pPr>
      <w:ind w:leftChars="1400" w:left="2940"/>
    </w:pPr>
  </w:style>
  <w:style w:type="paragraph" w:styleId="ae">
    <w:name w:val="Date"/>
    <w:basedOn w:val="a2"/>
    <w:next w:val="a2"/>
    <w:qFormat/>
    <w:pPr>
      <w:ind w:leftChars="2500" w:left="100"/>
    </w:pPr>
    <w:rPr>
      <w:b/>
      <w:sz w:val="30"/>
    </w:rPr>
  </w:style>
  <w:style w:type="paragraph" w:styleId="20">
    <w:name w:val="Body Text Indent 2"/>
    <w:basedOn w:val="a2"/>
    <w:qFormat/>
    <w:pPr>
      <w:spacing w:after="120" w:line="480" w:lineRule="auto"/>
      <w:ind w:left="420"/>
    </w:pPr>
  </w:style>
  <w:style w:type="paragraph" w:styleId="af">
    <w:name w:val="Balloon Text"/>
    <w:basedOn w:val="a2"/>
    <w:semiHidden/>
    <w:qFormat/>
    <w:rPr>
      <w:sz w:val="18"/>
      <w:szCs w:val="18"/>
    </w:rPr>
  </w:style>
  <w:style w:type="paragraph" w:styleId="af0">
    <w:name w:val="footer"/>
    <w:basedOn w:val="a2"/>
    <w:link w:val="Char2"/>
    <w:qFormat/>
    <w:pPr>
      <w:tabs>
        <w:tab w:val="center" w:pos="4153"/>
        <w:tab w:val="right" w:pos="8306"/>
      </w:tabs>
      <w:adjustRightInd w:val="0"/>
      <w:spacing w:line="240" w:lineRule="atLeast"/>
      <w:jc w:val="left"/>
      <w:textAlignment w:val="baseline"/>
    </w:pPr>
    <w:rPr>
      <w:kern w:val="0"/>
      <w:sz w:val="18"/>
    </w:rPr>
  </w:style>
  <w:style w:type="paragraph" w:styleId="af1">
    <w:name w:val="header"/>
    <w:basedOn w:val="a2"/>
    <w:qFormat/>
    <w:pPr>
      <w:pBdr>
        <w:bottom w:val="single" w:sz="6" w:space="1" w:color="auto"/>
      </w:pBdr>
      <w:tabs>
        <w:tab w:val="center" w:pos="4153"/>
        <w:tab w:val="right" w:pos="8306"/>
      </w:tabs>
      <w:snapToGrid w:val="0"/>
      <w:jc w:val="center"/>
    </w:pPr>
    <w:rPr>
      <w:sz w:val="18"/>
    </w:rPr>
  </w:style>
  <w:style w:type="paragraph" w:styleId="10">
    <w:name w:val="toc 1"/>
    <w:basedOn w:val="a2"/>
    <w:next w:val="a2"/>
    <w:qFormat/>
  </w:style>
  <w:style w:type="paragraph" w:styleId="40">
    <w:name w:val="toc 4"/>
    <w:basedOn w:val="a2"/>
    <w:next w:val="a2"/>
    <w:semiHidden/>
    <w:qFormat/>
    <w:pPr>
      <w:ind w:leftChars="600" w:left="1260"/>
    </w:pPr>
  </w:style>
  <w:style w:type="paragraph" w:styleId="af2">
    <w:name w:val="index heading"/>
    <w:basedOn w:val="a2"/>
    <w:next w:val="11"/>
    <w:semiHidden/>
    <w:qFormat/>
    <w:rPr>
      <w:szCs w:val="24"/>
    </w:rPr>
  </w:style>
  <w:style w:type="paragraph" w:styleId="11">
    <w:name w:val="index 1"/>
    <w:basedOn w:val="a2"/>
    <w:next w:val="a2"/>
    <w:semiHidden/>
    <w:qFormat/>
  </w:style>
  <w:style w:type="paragraph" w:styleId="af3">
    <w:name w:val="List"/>
    <w:basedOn w:val="a2"/>
    <w:unhideWhenUsed/>
    <w:qFormat/>
    <w:pPr>
      <w:ind w:left="420" w:hanging="420"/>
    </w:pPr>
  </w:style>
  <w:style w:type="paragraph" w:styleId="af4">
    <w:name w:val="footnote text"/>
    <w:basedOn w:val="a2"/>
    <w:semiHidden/>
    <w:qFormat/>
    <w:pPr>
      <w:snapToGrid w:val="0"/>
      <w:jc w:val="left"/>
    </w:pPr>
    <w:rPr>
      <w:sz w:val="18"/>
      <w:szCs w:val="18"/>
    </w:rPr>
  </w:style>
  <w:style w:type="paragraph" w:styleId="60">
    <w:name w:val="toc 6"/>
    <w:basedOn w:val="a2"/>
    <w:next w:val="a2"/>
    <w:semiHidden/>
    <w:qFormat/>
    <w:pPr>
      <w:ind w:leftChars="1000" w:left="2100"/>
    </w:pPr>
  </w:style>
  <w:style w:type="paragraph" w:styleId="32">
    <w:name w:val="Body Text Indent 3"/>
    <w:basedOn w:val="a2"/>
    <w:qFormat/>
    <w:pPr>
      <w:autoSpaceDE w:val="0"/>
      <w:autoSpaceDN w:val="0"/>
      <w:adjustRightInd w:val="0"/>
      <w:spacing w:before="120" w:line="22" w:lineRule="atLeast"/>
      <w:ind w:left="720" w:firstLine="480"/>
      <w:jc w:val="left"/>
    </w:pPr>
    <w:rPr>
      <w:rFonts w:ascii="宋体"/>
      <w:kern w:val="0"/>
      <w:sz w:val="24"/>
    </w:rPr>
  </w:style>
  <w:style w:type="paragraph" w:styleId="21">
    <w:name w:val="toc 2"/>
    <w:basedOn w:val="a2"/>
    <w:next w:val="a2"/>
    <w:qFormat/>
    <w:pPr>
      <w:ind w:leftChars="200" w:left="420"/>
    </w:pPr>
  </w:style>
  <w:style w:type="paragraph" w:styleId="90">
    <w:name w:val="toc 9"/>
    <w:basedOn w:val="a2"/>
    <w:next w:val="a2"/>
    <w:semiHidden/>
    <w:qFormat/>
    <w:pPr>
      <w:ind w:leftChars="1600" w:left="3360"/>
    </w:pPr>
  </w:style>
  <w:style w:type="paragraph" w:styleId="22">
    <w:name w:val="Body Text 2"/>
    <w:basedOn w:val="a2"/>
    <w:qFormat/>
    <w:rPr>
      <w:rFonts w:hAnsi="Arial"/>
      <w:sz w:val="16"/>
      <w:szCs w:val="16"/>
    </w:rPr>
  </w:style>
  <w:style w:type="paragraph" w:styleId="HTML">
    <w:name w:val="HTML Preformatted"/>
    <w:basedOn w:val="a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5">
    <w:name w:val="Normal (Web)"/>
    <w:basedOn w:val="a2"/>
    <w:uiPriority w:val="99"/>
    <w:qFormat/>
    <w:pPr>
      <w:widowControl/>
      <w:spacing w:before="100" w:beforeAutospacing="1" w:after="100" w:afterAutospacing="1"/>
      <w:jc w:val="left"/>
    </w:pPr>
    <w:rPr>
      <w:rFonts w:ascii="宋体" w:hAnsi="宋体"/>
      <w:kern w:val="0"/>
      <w:sz w:val="24"/>
      <w:szCs w:val="24"/>
    </w:rPr>
  </w:style>
  <w:style w:type="paragraph" w:styleId="a1">
    <w:name w:val="Title"/>
    <w:basedOn w:val="a2"/>
    <w:qFormat/>
    <w:pPr>
      <w:numPr>
        <w:numId w:val="1"/>
      </w:numPr>
      <w:spacing w:before="240" w:after="60"/>
      <w:jc w:val="left"/>
      <w:outlineLvl w:val="0"/>
    </w:pPr>
    <w:rPr>
      <w:rFonts w:ascii="Arial" w:hAnsi="Arial" w:cs="Arial"/>
      <w:b/>
      <w:bCs/>
      <w:sz w:val="28"/>
      <w:szCs w:val="32"/>
    </w:rPr>
  </w:style>
  <w:style w:type="paragraph" w:styleId="af6">
    <w:name w:val="annotation subject"/>
    <w:basedOn w:val="a9"/>
    <w:next w:val="a9"/>
    <w:semiHidden/>
    <w:qFormat/>
    <w:rPr>
      <w:b/>
      <w:bCs/>
      <w:szCs w:val="24"/>
    </w:rPr>
  </w:style>
  <w:style w:type="table" w:styleId="af7">
    <w:name w:val="Table Grid"/>
    <w:basedOn w:val="a5"/>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4"/>
    <w:qFormat/>
  </w:style>
  <w:style w:type="character" w:styleId="afa">
    <w:name w:val="FollowedHyperlink"/>
    <w:uiPriority w:val="99"/>
    <w:qFormat/>
    <w:rPr>
      <w:color w:val="800080"/>
      <w:u w:val="none"/>
    </w:rPr>
  </w:style>
  <w:style w:type="character" w:styleId="afb">
    <w:name w:val="Hyperlink"/>
    <w:uiPriority w:val="99"/>
    <w:qFormat/>
    <w:rPr>
      <w:caps/>
      <w:color w:val="0000FF"/>
    </w:rPr>
  </w:style>
  <w:style w:type="character" w:styleId="afc">
    <w:name w:val="annotation reference"/>
    <w:semiHidden/>
    <w:qFormat/>
    <w:rPr>
      <w:sz w:val="21"/>
    </w:rPr>
  </w:style>
  <w:style w:type="character" w:styleId="afd">
    <w:name w:val="footnote reference"/>
    <w:semiHidden/>
    <w:qFormat/>
    <w:rPr>
      <w:vertAlign w:val="superscript"/>
    </w:rPr>
  </w:style>
  <w:style w:type="paragraph" w:styleId="afe">
    <w:name w:val="No Spacing"/>
    <w:uiPriority w:val="1"/>
    <w:qFormat/>
    <w:rPr>
      <w:rFonts w:ascii="Calibri" w:hAnsi="Calibri"/>
      <w:sz w:val="22"/>
      <w:szCs w:val="22"/>
    </w:rPr>
  </w:style>
  <w:style w:type="paragraph" w:customStyle="1" w:styleId="Char3">
    <w:name w:val="正文（缩进） Char"/>
    <w:basedOn w:val="a2"/>
    <w:link w:val="CharChar"/>
    <w:qFormat/>
    <w:pPr>
      <w:spacing w:beforeLines="50" w:before="156" w:afterLines="50" w:after="156" w:line="360" w:lineRule="auto"/>
      <w:ind w:firstLineChars="200" w:firstLine="480"/>
    </w:pPr>
    <w:rPr>
      <w:sz w:val="24"/>
      <w:szCs w:val="24"/>
    </w:rPr>
  </w:style>
  <w:style w:type="paragraph" w:customStyle="1" w:styleId="aff">
    <w:name w:val="正文（缩进）"/>
    <w:basedOn w:val="a2"/>
    <w:link w:val="Char10"/>
    <w:qFormat/>
    <w:pPr>
      <w:spacing w:beforeLines="50" w:before="156" w:afterLines="50" w:after="156" w:line="360" w:lineRule="auto"/>
      <w:ind w:firstLineChars="200" w:firstLine="480"/>
    </w:pPr>
    <w:rPr>
      <w:sz w:val="24"/>
      <w:szCs w:val="24"/>
    </w:rPr>
  </w:style>
  <w:style w:type="paragraph" w:customStyle="1" w:styleId="TextCharChar">
    <w:name w:val="Text Char Char"/>
    <w:basedOn w:val="a2"/>
    <w:link w:val="TextCharCharChar"/>
    <w:qFormat/>
    <w:pPr>
      <w:widowControl/>
      <w:spacing w:after="120"/>
      <w:jc w:val="left"/>
    </w:pPr>
    <w:rPr>
      <w:kern w:val="0"/>
      <w:sz w:val="24"/>
      <w:lang w:eastAsia="en-US"/>
    </w:rPr>
  </w:style>
  <w:style w:type="paragraph" w:customStyle="1" w:styleId="Char1CharChar1Char">
    <w:name w:val="Char1 Char Char1 Char"/>
    <w:basedOn w:val="a2"/>
    <w:qFormat/>
    <w:pPr>
      <w:tabs>
        <w:tab w:val="left" w:pos="420"/>
      </w:tabs>
      <w:ind w:left="420" w:hanging="420"/>
    </w:pPr>
    <w:rPr>
      <w:rFonts w:ascii="Tahoma" w:hAnsi="Tahoma" w:cs="Tahoma"/>
      <w:sz w:val="28"/>
      <w:szCs w:val="28"/>
    </w:rPr>
  </w:style>
  <w:style w:type="paragraph" w:customStyle="1" w:styleId="xl51">
    <w:name w:val="xl51"/>
    <w:basedOn w:val="a2"/>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30">
    <w:name w:val="xl30"/>
    <w:basedOn w:val="a2"/>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kern w:val="0"/>
      <w:sz w:val="20"/>
    </w:rPr>
  </w:style>
  <w:style w:type="paragraph" w:customStyle="1" w:styleId="xl59">
    <w:name w:val="xl59"/>
    <w:basedOn w:val="a2"/>
    <w:qFormat/>
    <w:pPr>
      <w:widowControl/>
      <w:pBdr>
        <w:top w:val="single" w:sz="4" w:space="0" w:color="auto"/>
        <w:left w:val="single" w:sz="8" w:space="0" w:color="auto"/>
        <w:bottom w:val="single" w:sz="4" w:space="0" w:color="auto"/>
      </w:pBdr>
      <w:shd w:val="clear" w:color="auto" w:fill="FFFF99"/>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4">
    <w:name w:val="xl3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20"/>
    </w:rPr>
  </w:style>
  <w:style w:type="paragraph" w:customStyle="1" w:styleId="aff0">
    <w:name w:val="图文"/>
    <w:basedOn w:val="a2"/>
    <w:qFormat/>
    <w:pPr>
      <w:adjustRightInd w:val="0"/>
      <w:snapToGrid w:val="0"/>
      <w:spacing w:after="50" w:line="360" w:lineRule="auto"/>
    </w:pPr>
    <w:rPr>
      <w:sz w:val="24"/>
    </w:rPr>
  </w:style>
  <w:style w:type="paragraph" w:customStyle="1" w:styleId="xl53">
    <w:name w:val="xl53"/>
    <w:basedOn w:val="a2"/>
    <w:qFormat/>
    <w:pPr>
      <w:widowControl/>
      <w:pBdr>
        <w:top w:val="single" w:sz="4" w:space="0" w:color="auto"/>
        <w:left w:val="single" w:sz="8" w:space="0" w:color="auto"/>
        <w:bottom w:val="single" w:sz="4" w:space="0" w:color="auto"/>
      </w:pBdr>
      <w:shd w:val="clear" w:color="auto" w:fill="FFFF99"/>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font9">
    <w:name w:val="font9"/>
    <w:basedOn w:val="a2"/>
    <w:qFormat/>
    <w:pPr>
      <w:widowControl/>
      <w:spacing w:before="100" w:beforeAutospacing="1" w:after="100" w:afterAutospacing="1"/>
      <w:jc w:val="left"/>
    </w:pPr>
    <w:rPr>
      <w:rFonts w:eastAsia="Arial Unicode MS"/>
      <w:kern w:val="0"/>
      <w:sz w:val="20"/>
    </w:rPr>
  </w:style>
  <w:style w:type="paragraph" w:customStyle="1" w:styleId="a0">
    <w:name w:val="项目"/>
    <w:basedOn w:val="a2"/>
    <w:qFormat/>
    <w:pPr>
      <w:numPr>
        <w:numId w:val="2"/>
      </w:numPr>
      <w:tabs>
        <w:tab w:val="clear" w:pos="880"/>
        <w:tab w:val="left" w:pos="425"/>
      </w:tabs>
      <w:adjustRightInd w:val="0"/>
      <w:spacing w:before="120" w:after="120"/>
      <w:ind w:left="425" w:hanging="425"/>
      <w:jc w:val="left"/>
    </w:pPr>
    <w:rPr>
      <w:rFonts w:ascii="宋体"/>
      <w:kern w:val="0"/>
      <w:sz w:val="24"/>
    </w:rPr>
  </w:style>
  <w:style w:type="paragraph" w:customStyle="1" w:styleId="aff1">
    <w:name w:val="文章标题"/>
    <w:next w:val="1"/>
    <w:qFormat/>
    <w:pPr>
      <w:widowControl w:val="0"/>
      <w:adjustRightInd w:val="0"/>
      <w:spacing w:before="120" w:after="120"/>
      <w:jc w:val="center"/>
      <w:textAlignment w:val="baseline"/>
    </w:pPr>
    <w:rPr>
      <w:rFonts w:ascii="黑体" w:eastAsia="黑体"/>
      <w:b/>
      <w:spacing w:val="20"/>
      <w:sz w:val="36"/>
    </w:rPr>
  </w:style>
  <w:style w:type="paragraph" w:customStyle="1" w:styleId="tableheading">
    <w:name w:val="tableheading"/>
    <w:basedOn w:val="a2"/>
    <w:qFormat/>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2"/>
    <w:qFormat/>
    <w:pPr>
      <w:widowControl/>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left"/>
    </w:pPr>
    <w:rPr>
      <w:rFonts w:ascii="Arial Unicode MS" w:eastAsia="Arial Unicode MS" w:hAnsi="Arial Unicode MS" w:cs="Arial Unicode MS"/>
      <w:b/>
      <w:bCs/>
      <w:kern w:val="0"/>
      <w:sz w:val="24"/>
      <w:szCs w:val="24"/>
    </w:rPr>
  </w:style>
  <w:style w:type="paragraph" w:customStyle="1" w:styleId="xl38">
    <w:name w:val="xl38"/>
    <w:basedOn w:val="a2"/>
    <w:qFormat/>
    <w:pPr>
      <w:widowControl/>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b/>
      <w:bCs/>
      <w:kern w:val="0"/>
      <w:sz w:val="24"/>
      <w:szCs w:val="24"/>
    </w:rPr>
  </w:style>
  <w:style w:type="paragraph" w:customStyle="1" w:styleId="xl55">
    <w:name w:val="xl55"/>
    <w:basedOn w:val="a2"/>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font14">
    <w:name w:val="font14"/>
    <w:basedOn w:val="a2"/>
    <w:qFormat/>
    <w:pPr>
      <w:widowControl/>
      <w:spacing w:before="100" w:beforeAutospacing="1" w:after="100" w:afterAutospacing="1"/>
      <w:jc w:val="left"/>
    </w:pPr>
    <w:rPr>
      <w:rFonts w:ascii="宋体" w:hAnsi="宋体" w:cs="Arial Unicode MS" w:hint="eastAsia"/>
      <w:i/>
      <w:iCs/>
      <w:color w:val="000000"/>
      <w:kern w:val="0"/>
      <w:szCs w:val="21"/>
    </w:rPr>
  </w:style>
  <w:style w:type="paragraph" w:customStyle="1" w:styleId="aff2">
    <w:name w:val="图"/>
    <w:basedOn w:val="a2"/>
    <w:next w:val="a2"/>
    <w:qFormat/>
    <w:pPr>
      <w:tabs>
        <w:tab w:val="left" w:pos="680"/>
      </w:tabs>
      <w:adjustRightInd w:val="0"/>
      <w:spacing w:before="60" w:after="60" w:line="360" w:lineRule="atLeast"/>
      <w:jc w:val="center"/>
      <w:textAlignment w:val="baseline"/>
    </w:pPr>
    <w:rPr>
      <w:rFonts w:eastAsia="仿宋_GB2312"/>
      <w:b/>
      <w:kern w:val="0"/>
      <w:sz w:val="28"/>
    </w:rPr>
  </w:style>
  <w:style w:type="paragraph" w:customStyle="1" w:styleId="xl64">
    <w:name w:val="xl64"/>
    <w:basedOn w:val="a2"/>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kern w:val="0"/>
      <w:sz w:val="20"/>
    </w:rPr>
  </w:style>
  <w:style w:type="paragraph" w:customStyle="1" w:styleId="font6">
    <w:name w:val="font6"/>
    <w:basedOn w:val="a2"/>
    <w:qFormat/>
    <w:pPr>
      <w:widowControl/>
      <w:spacing w:before="100" w:beforeAutospacing="1" w:after="100" w:afterAutospacing="1"/>
      <w:jc w:val="left"/>
    </w:pPr>
    <w:rPr>
      <w:rFonts w:ascii="宋体" w:hAnsi="宋体" w:hint="eastAsia"/>
      <w:kern w:val="0"/>
      <w:sz w:val="20"/>
    </w:rPr>
  </w:style>
  <w:style w:type="paragraph" w:customStyle="1" w:styleId="CharCharCharCharCharCharCharChar">
    <w:name w:val="Char Char Char Char Char Char Char Char"/>
    <w:basedOn w:val="a2"/>
    <w:qFormat/>
    <w:pPr>
      <w:tabs>
        <w:tab w:val="left" w:pos="360"/>
      </w:tabs>
    </w:pPr>
    <w:rPr>
      <w:sz w:val="24"/>
      <w:szCs w:val="24"/>
    </w:rPr>
  </w:style>
  <w:style w:type="paragraph" w:customStyle="1" w:styleId="aff3">
    <w:name w:val="正文内容"/>
    <w:basedOn w:val="a2"/>
    <w:qFormat/>
    <w:pPr>
      <w:adjustRightInd w:val="0"/>
      <w:spacing w:line="360" w:lineRule="auto"/>
      <w:ind w:firstLineChars="200" w:firstLine="480"/>
      <w:jc w:val="left"/>
      <w:textAlignment w:val="baseline"/>
    </w:pPr>
    <w:rPr>
      <w:rFonts w:ascii="Arial" w:hAnsi="Arial"/>
      <w:sz w:val="24"/>
      <w:szCs w:val="21"/>
    </w:rPr>
  </w:style>
  <w:style w:type="paragraph" w:customStyle="1" w:styleId="0">
    <w:name w:val="0"/>
    <w:basedOn w:val="a2"/>
    <w:qFormat/>
    <w:pPr>
      <w:widowControl/>
      <w:snapToGrid w:val="0"/>
      <w:spacing w:before="156" w:after="156" w:line="360" w:lineRule="auto"/>
    </w:pPr>
    <w:rPr>
      <w:kern w:val="0"/>
      <w:sz w:val="24"/>
    </w:rPr>
  </w:style>
  <w:style w:type="paragraph" w:customStyle="1" w:styleId="aff4">
    <w:name w:val="正文格式"/>
    <w:basedOn w:val="a2"/>
    <w:qFormat/>
    <w:pPr>
      <w:widowControl/>
      <w:adjustRightInd w:val="0"/>
      <w:snapToGrid w:val="0"/>
      <w:spacing w:line="360" w:lineRule="atLeast"/>
      <w:ind w:firstLine="482"/>
      <w:textAlignment w:val="baseline"/>
    </w:pPr>
    <w:rPr>
      <w:kern w:val="0"/>
      <w:sz w:val="24"/>
    </w:rPr>
  </w:style>
  <w:style w:type="paragraph" w:customStyle="1" w:styleId="font10">
    <w:name w:val="font10"/>
    <w:basedOn w:val="a2"/>
    <w:qFormat/>
    <w:pPr>
      <w:widowControl/>
      <w:spacing w:before="100" w:beforeAutospacing="1" w:after="100" w:afterAutospacing="1"/>
      <w:jc w:val="left"/>
    </w:pPr>
    <w:rPr>
      <w:rFonts w:ascii="宋体" w:hAnsi="宋体" w:cs="Arial Unicode MS" w:hint="eastAsia"/>
      <w:b/>
      <w:bCs/>
      <w:color w:val="000000"/>
      <w:kern w:val="0"/>
      <w:sz w:val="20"/>
    </w:rPr>
  </w:style>
  <w:style w:type="paragraph" w:customStyle="1" w:styleId="CharCharCharChar">
    <w:name w:val="Char Char Char Char"/>
    <w:basedOn w:val="a8"/>
    <w:qFormat/>
    <w:rPr>
      <w:rFonts w:ascii="Tahoma" w:hAnsi="Tahoma"/>
      <w:sz w:val="24"/>
    </w:rPr>
  </w:style>
  <w:style w:type="paragraph" w:customStyle="1" w:styleId="12">
    <w:name w:val="1"/>
    <w:basedOn w:val="a2"/>
    <w:next w:val="20"/>
    <w:qFormat/>
    <w:pPr>
      <w:adjustRightInd w:val="0"/>
      <w:spacing w:line="360" w:lineRule="atLeast"/>
      <w:ind w:left="600" w:firstLine="720"/>
      <w:jc w:val="left"/>
      <w:textAlignment w:val="baseline"/>
    </w:pPr>
    <w:rPr>
      <w:rFonts w:ascii="宋体"/>
      <w:kern w:val="0"/>
      <w:sz w:val="24"/>
    </w:rPr>
  </w:style>
  <w:style w:type="paragraph" w:customStyle="1" w:styleId="61">
    <w:name w:val="标题6"/>
    <w:basedOn w:val="ad"/>
    <w:qFormat/>
    <w:pPr>
      <w:spacing w:line="360" w:lineRule="auto"/>
    </w:pPr>
    <w:rPr>
      <w:rFonts w:hAnsi="宋体"/>
      <w:b/>
    </w:rPr>
  </w:style>
  <w:style w:type="paragraph" w:customStyle="1" w:styleId="23">
    <w:name w:val="项目2"/>
    <w:basedOn w:val="a2"/>
    <w:qFormat/>
    <w:pPr>
      <w:tabs>
        <w:tab w:val="left" w:pos="425"/>
      </w:tabs>
      <w:spacing w:before="60" w:after="60" w:line="360" w:lineRule="auto"/>
      <w:ind w:left="425" w:hanging="425"/>
    </w:pPr>
    <w:rPr>
      <w:sz w:val="24"/>
    </w:rPr>
  </w:style>
  <w:style w:type="paragraph" w:customStyle="1" w:styleId="xl47">
    <w:name w:val="xl47"/>
    <w:basedOn w:val="a2"/>
    <w:qFormat/>
    <w:pPr>
      <w:widowControl/>
      <w:pBdr>
        <w:left w:val="single" w:sz="4" w:space="0" w:color="auto"/>
        <w:bottom w:val="single" w:sz="4" w:space="0" w:color="auto"/>
        <w:right w:val="single" w:sz="8" w:space="0" w:color="auto"/>
      </w:pBdr>
      <w:shd w:val="clear" w:color="auto" w:fill="FFFF99"/>
      <w:spacing w:before="100" w:beforeAutospacing="1" w:after="100" w:afterAutospacing="1"/>
      <w:jc w:val="center"/>
    </w:pPr>
    <w:rPr>
      <w:rFonts w:ascii="Arial Unicode MS" w:eastAsia="Arial Unicode MS" w:hAnsi="Arial Unicode MS" w:cs="Arial Unicode MS"/>
      <w:b/>
      <w:bCs/>
      <w:kern w:val="0"/>
      <w:sz w:val="20"/>
    </w:rPr>
  </w:style>
  <w:style w:type="paragraph" w:customStyle="1" w:styleId="13">
    <w:name w:val="样式1"/>
    <w:basedOn w:val="4"/>
    <w:qFormat/>
    <w:pPr>
      <w:tabs>
        <w:tab w:val="left" w:pos="992"/>
      </w:tabs>
      <w:spacing w:line="420" w:lineRule="exact"/>
      <w:ind w:left="992" w:hanging="567"/>
    </w:pPr>
    <w:rPr>
      <w:sz w:val="24"/>
    </w:rPr>
  </w:style>
  <w:style w:type="paragraph" w:customStyle="1" w:styleId="xl49">
    <w:name w:val="xl49"/>
    <w:basedOn w:val="a2"/>
    <w:qFormat/>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b/>
      <w:bCs/>
      <w:kern w:val="0"/>
      <w:sz w:val="20"/>
    </w:rPr>
  </w:style>
  <w:style w:type="paragraph" w:customStyle="1" w:styleId="33">
    <w:name w:val="标题3"/>
    <w:basedOn w:val="3"/>
    <w:qFormat/>
    <w:pPr>
      <w:spacing w:before="0" w:after="0" w:line="360" w:lineRule="auto"/>
      <w:ind w:left="1258" w:hangingChars="522" w:hanging="1258"/>
    </w:pPr>
    <w:rPr>
      <w:bCs/>
      <w:sz w:val="24"/>
      <w:szCs w:val="32"/>
    </w:rPr>
  </w:style>
  <w:style w:type="paragraph" w:customStyle="1" w:styleId="xl62">
    <w:name w:val="xl62"/>
    <w:basedOn w:val="a2"/>
    <w:qFormat/>
    <w:pPr>
      <w:widowControl/>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center"/>
    </w:pPr>
    <w:rPr>
      <w:rFonts w:ascii="Arial Unicode MS" w:eastAsia="Arial Unicode MS" w:hAnsi="Arial Unicode MS" w:cs="Arial Unicode MS"/>
      <w:b/>
      <w:bCs/>
      <w:kern w:val="0"/>
      <w:sz w:val="20"/>
    </w:rPr>
  </w:style>
  <w:style w:type="paragraph" w:customStyle="1" w:styleId="xl65">
    <w:name w:val="xl65"/>
    <w:basedOn w:val="a2"/>
    <w:qFormat/>
    <w:pPr>
      <w:widowControl/>
      <w:pBdr>
        <w:bottom w:val="single" w:sz="4" w:space="0" w:color="auto"/>
      </w:pBdr>
      <w:shd w:val="clear" w:color="auto" w:fill="FFFF99"/>
      <w:spacing w:before="100" w:beforeAutospacing="1" w:after="100" w:afterAutospacing="1"/>
      <w:jc w:val="left"/>
    </w:pPr>
    <w:rPr>
      <w:rFonts w:ascii="Arial Unicode MS" w:eastAsia="Arial Unicode MS" w:hAnsi="Arial Unicode MS" w:cs="Arial Unicode MS"/>
      <w:kern w:val="0"/>
      <w:sz w:val="20"/>
    </w:rPr>
  </w:style>
  <w:style w:type="paragraph" w:customStyle="1" w:styleId="aff5">
    <w:name w:val="正文（标记）"/>
    <w:basedOn w:val="a2"/>
    <w:qFormat/>
    <w:pPr>
      <w:tabs>
        <w:tab w:val="left" w:pos="900"/>
      </w:tabs>
      <w:spacing w:beforeLines="50" w:before="156" w:afterLines="50" w:after="156"/>
      <w:ind w:left="900" w:hanging="420"/>
    </w:pPr>
    <w:rPr>
      <w:sz w:val="24"/>
      <w:szCs w:val="24"/>
    </w:rPr>
  </w:style>
  <w:style w:type="paragraph" w:customStyle="1" w:styleId="xl54">
    <w:name w:val="xl54"/>
    <w:basedOn w:val="a2"/>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27">
    <w:name w:val="xl27"/>
    <w:basedOn w:val="a2"/>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26">
    <w:name w:val="xl2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CharChar1CharCharCharCharCharCharCharChar">
    <w:name w:val="Char Char1 Char Char Char Char Char Char Char Char"/>
    <w:basedOn w:val="a2"/>
    <w:qFormat/>
    <w:pPr>
      <w:widowControl/>
      <w:spacing w:after="160" w:line="240" w:lineRule="exact"/>
      <w:jc w:val="left"/>
    </w:pPr>
    <w:rPr>
      <w:rFonts w:ascii="Verdana" w:hAnsi="Verdana"/>
      <w:kern w:val="0"/>
      <w:sz w:val="18"/>
      <w:lang w:eastAsia="en-US"/>
    </w:rPr>
  </w:style>
  <w:style w:type="paragraph" w:customStyle="1" w:styleId="font13">
    <w:name w:val="font13"/>
    <w:basedOn w:val="a2"/>
    <w:qFormat/>
    <w:pPr>
      <w:widowControl/>
      <w:spacing w:before="100" w:beforeAutospacing="1" w:after="100" w:afterAutospacing="1"/>
      <w:jc w:val="left"/>
    </w:pPr>
    <w:rPr>
      <w:rFonts w:eastAsia="Arial Unicode MS"/>
      <w:i/>
      <w:iCs/>
      <w:color w:val="000000"/>
      <w:kern w:val="0"/>
      <w:szCs w:val="21"/>
    </w:rPr>
  </w:style>
  <w:style w:type="paragraph" w:customStyle="1" w:styleId="aff6">
    <w:name w:val="文档正文"/>
    <w:basedOn w:val="a2"/>
    <w:qFormat/>
    <w:pPr>
      <w:adjustRightInd w:val="0"/>
      <w:snapToGrid w:val="0"/>
      <w:spacing w:line="360" w:lineRule="atLeast"/>
      <w:ind w:firstLine="567"/>
      <w:jc w:val="left"/>
    </w:pPr>
    <w:rPr>
      <w:rFonts w:ascii="宋体" w:hint="eastAsia"/>
      <w:color w:val="000000"/>
      <w:kern w:val="0"/>
      <w:sz w:val="24"/>
    </w:rPr>
  </w:style>
  <w:style w:type="paragraph" w:customStyle="1" w:styleId="xl42">
    <w:name w:val="xl42"/>
    <w:basedOn w:val="a2"/>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0">
    <w:name w:val="批注框文本 Char Char"/>
    <w:basedOn w:val="a2"/>
    <w:qFormat/>
    <w:rPr>
      <w:sz w:val="18"/>
    </w:rPr>
  </w:style>
  <w:style w:type="paragraph" w:customStyle="1" w:styleId="xl56">
    <w:name w:val="xl56"/>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20"/>
    </w:rPr>
  </w:style>
  <w:style w:type="paragraph" w:customStyle="1" w:styleId="xl58">
    <w:name w:val="xl58"/>
    <w:basedOn w:val="a2"/>
    <w:qFormat/>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211">
    <w:name w:val="样式 标题 2 + 段前: 1 行 段后: 1 行"/>
    <w:basedOn w:val="2"/>
    <w:qFormat/>
    <w:pPr>
      <w:tabs>
        <w:tab w:val="left" w:pos="1296"/>
      </w:tabs>
      <w:autoSpaceDE/>
      <w:autoSpaceDN/>
      <w:adjustRightInd/>
      <w:spacing w:beforeLines="100" w:before="312" w:afterLines="100" w:after="312" w:line="360" w:lineRule="auto"/>
      <w:ind w:left="1296" w:hanging="576"/>
      <w:jc w:val="both"/>
    </w:pPr>
    <w:rPr>
      <w:rFonts w:cs="宋体"/>
      <w:bCs/>
      <w:spacing w:val="10"/>
      <w:kern w:val="2"/>
      <w:szCs w:val="30"/>
    </w:rPr>
  </w:style>
  <w:style w:type="paragraph" w:customStyle="1" w:styleId="xl33">
    <w:name w:val="xl33"/>
    <w:basedOn w:val="a2"/>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olor w:val="FF0000"/>
      <w:kern w:val="0"/>
      <w:sz w:val="20"/>
    </w:rPr>
  </w:style>
  <w:style w:type="paragraph" w:customStyle="1" w:styleId="xl36">
    <w:name w:val="xl36"/>
    <w:basedOn w:val="a2"/>
    <w:qFormat/>
    <w:pPr>
      <w:widowControl/>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24">
    <w:name w:val="正文缩进2"/>
    <w:basedOn w:val="a3"/>
    <w:qFormat/>
    <w:pPr>
      <w:tabs>
        <w:tab w:val="left" w:pos="420"/>
      </w:tabs>
      <w:spacing w:after="120" w:line="360" w:lineRule="auto"/>
      <w:ind w:left="420" w:firstLineChars="0" w:hanging="420"/>
    </w:pPr>
    <w:rPr>
      <w:sz w:val="24"/>
    </w:rPr>
  </w:style>
  <w:style w:type="paragraph" w:customStyle="1" w:styleId="xl39">
    <w:name w:val="xl39"/>
    <w:basedOn w:val="a2"/>
    <w:qFormat/>
    <w:pPr>
      <w:widowControl/>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center"/>
    </w:pPr>
    <w:rPr>
      <w:rFonts w:ascii="Arial Unicode MS" w:eastAsia="Arial Unicode MS" w:hAnsi="Arial Unicode MS" w:cs="Arial Unicode MS"/>
      <w:b/>
      <w:bCs/>
      <w:kern w:val="0"/>
      <w:sz w:val="24"/>
      <w:szCs w:val="24"/>
    </w:rPr>
  </w:style>
  <w:style w:type="paragraph" w:customStyle="1" w:styleId="xl50">
    <w:name w:val="xl5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20"/>
    </w:rPr>
  </w:style>
  <w:style w:type="paragraph" w:customStyle="1" w:styleId="xl61">
    <w:name w:val="xl61"/>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4">
    <w:name w:val="xl2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text5">
    <w:name w:val="text5"/>
    <w:basedOn w:val="a2"/>
    <w:qFormat/>
    <w:pPr>
      <w:widowControl/>
      <w:spacing w:before="100" w:beforeAutospacing="1" w:after="100" w:afterAutospacing="1"/>
      <w:jc w:val="left"/>
    </w:pPr>
    <w:rPr>
      <w:rFonts w:ascii="宋体" w:hAnsi="宋体" w:cs="宋体"/>
      <w:color w:val="000000"/>
      <w:kern w:val="0"/>
      <w:sz w:val="24"/>
      <w:szCs w:val="24"/>
    </w:rPr>
  </w:style>
  <w:style w:type="paragraph" w:customStyle="1" w:styleId="CharCharChar">
    <w:name w:val="Char Char Char"/>
    <w:basedOn w:val="a2"/>
    <w:qFormat/>
    <w:rPr>
      <w:rFonts w:ascii="Tahoma" w:hAnsi="Tahoma"/>
      <w:sz w:val="24"/>
    </w:rPr>
  </w:style>
  <w:style w:type="paragraph" w:customStyle="1" w:styleId="CharChar1">
    <w:name w:val="Char Char"/>
    <w:basedOn w:val="a2"/>
    <w:qFormat/>
    <w:pPr>
      <w:widowControl/>
      <w:spacing w:after="160" w:line="240" w:lineRule="exact"/>
      <w:jc w:val="left"/>
    </w:pPr>
    <w:rPr>
      <w:rFonts w:ascii="Verdana" w:eastAsia="仿宋_GB2312" w:hAnsi="Verdana"/>
      <w:kern w:val="0"/>
      <w:sz w:val="24"/>
      <w:lang w:eastAsia="en-US"/>
    </w:rPr>
  </w:style>
  <w:style w:type="paragraph" w:customStyle="1" w:styleId="ParaCharCharCharCharCharCharCharCharChar1CharCharCharCharCharCharChar">
    <w:name w:val="默认段落字体 Para Char Char Char Char Char Char Char Char Char1 Char Char Char Char Char Char Char"/>
    <w:basedOn w:val="a2"/>
    <w:qFormat/>
    <w:rPr>
      <w:b/>
      <w:bCs/>
      <w:sz w:val="36"/>
      <w:szCs w:val="32"/>
    </w:rPr>
  </w:style>
  <w:style w:type="paragraph" w:customStyle="1" w:styleId="font8">
    <w:name w:val="font8"/>
    <w:basedOn w:val="a2"/>
    <w:qFormat/>
    <w:pPr>
      <w:widowControl/>
      <w:spacing w:before="100" w:beforeAutospacing="1" w:after="100" w:afterAutospacing="1"/>
      <w:jc w:val="left"/>
    </w:pPr>
    <w:rPr>
      <w:rFonts w:ascii="宋体" w:hAnsi="宋体" w:cs="Arial Unicode MS" w:hint="eastAsia"/>
      <w:color w:val="000000"/>
      <w:kern w:val="0"/>
      <w:sz w:val="20"/>
    </w:rPr>
  </w:style>
  <w:style w:type="paragraph" w:customStyle="1" w:styleId="aff7">
    <w:name w:val="正文（首行缩进）"/>
    <w:basedOn w:val="a2"/>
    <w:qFormat/>
    <w:pPr>
      <w:adjustRightInd w:val="0"/>
      <w:spacing w:line="360" w:lineRule="auto"/>
      <w:ind w:firstLineChars="200" w:firstLine="200"/>
      <w:textAlignment w:val="baseline"/>
    </w:pPr>
    <w:rPr>
      <w:rFonts w:eastAsia="仿宋_GB2312"/>
      <w:sz w:val="24"/>
    </w:rPr>
  </w:style>
  <w:style w:type="paragraph" w:customStyle="1" w:styleId="Char11">
    <w:name w:val="Char1"/>
    <w:basedOn w:val="a2"/>
    <w:qFormat/>
    <w:pPr>
      <w:tabs>
        <w:tab w:val="left" w:pos="420"/>
      </w:tabs>
      <w:ind w:left="420" w:hanging="420"/>
    </w:pPr>
    <w:rPr>
      <w:rFonts w:ascii="Tahoma" w:hAnsi="Tahoma" w:cs="Tahoma"/>
      <w:sz w:val="28"/>
      <w:szCs w:val="28"/>
    </w:rPr>
  </w:style>
  <w:style w:type="paragraph" w:customStyle="1" w:styleId="xl32">
    <w:name w:val="xl32"/>
    <w:basedOn w:val="a2"/>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rPr>
  </w:style>
  <w:style w:type="paragraph" w:customStyle="1" w:styleId="xl43">
    <w:name w:val="xl43"/>
    <w:basedOn w:val="a2"/>
    <w:qFormat/>
    <w:pPr>
      <w:widowControl/>
      <w:pBdr>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kern w:val="0"/>
      <w:sz w:val="20"/>
    </w:rPr>
  </w:style>
  <w:style w:type="paragraph" w:customStyle="1" w:styleId="xl28">
    <w:name w:val="xl28"/>
    <w:basedOn w:val="a2"/>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rPr>
  </w:style>
  <w:style w:type="paragraph" w:customStyle="1" w:styleId="Char4">
    <w:name w:val="正文（标记） Char"/>
    <w:basedOn w:val="a2"/>
    <w:qFormat/>
    <w:pPr>
      <w:tabs>
        <w:tab w:val="left" w:pos="840"/>
      </w:tabs>
      <w:spacing w:beforeLines="50" w:before="156" w:afterLines="50" w:after="156"/>
      <w:ind w:left="840" w:hanging="420"/>
    </w:pPr>
    <w:rPr>
      <w:sz w:val="24"/>
      <w:szCs w:val="24"/>
    </w:rPr>
  </w:style>
  <w:style w:type="paragraph" w:customStyle="1" w:styleId="xl44">
    <w:name w:val="xl44"/>
    <w:basedOn w:val="a2"/>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kern w:val="0"/>
      <w:sz w:val="20"/>
    </w:rPr>
  </w:style>
  <w:style w:type="paragraph" w:customStyle="1" w:styleId="font7">
    <w:name w:val="font7"/>
    <w:basedOn w:val="a2"/>
    <w:qFormat/>
    <w:pPr>
      <w:widowControl/>
      <w:spacing w:before="100" w:beforeAutospacing="1" w:after="100" w:afterAutospacing="1"/>
      <w:jc w:val="left"/>
    </w:pPr>
    <w:rPr>
      <w:rFonts w:ascii="宋体" w:hAnsi="宋体" w:cs="Arial Unicode MS" w:hint="eastAsia"/>
      <w:kern w:val="0"/>
      <w:sz w:val="20"/>
    </w:rPr>
  </w:style>
  <w:style w:type="paragraph" w:customStyle="1" w:styleId="ListParagraph1">
    <w:name w:val="List Paragraph1"/>
    <w:basedOn w:val="a2"/>
    <w:qFormat/>
    <w:pPr>
      <w:ind w:firstLineChars="200" w:firstLine="420"/>
    </w:pPr>
    <w:rPr>
      <w:rFonts w:ascii="Calibri" w:hAnsi="Calibri"/>
      <w:szCs w:val="22"/>
    </w:rPr>
  </w:style>
  <w:style w:type="paragraph" w:customStyle="1" w:styleId="prop1">
    <w:name w:val="prop1"/>
    <w:basedOn w:val="4"/>
    <w:qFormat/>
    <w:pPr>
      <w:numPr>
        <w:numId w:val="3"/>
      </w:numPr>
      <w:spacing w:line="360" w:lineRule="auto"/>
    </w:pPr>
    <w:rPr>
      <w:bCs w:val="0"/>
      <w:szCs w:val="20"/>
    </w:rPr>
  </w:style>
  <w:style w:type="paragraph" w:customStyle="1" w:styleId="font15">
    <w:name w:val="font15"/>
    <w:basedOn w:val="a2"/>
    <w:qFormat/>
    <w:pPr>
      <w:widowControl/>
      <w:spacing w:before="100" w:beforeAutospacing="1" w:after="100" w:afterAutospacing="1"/>
      <w:jc w:val="left"/>
    </w:pPr>
    <w:rPr>
      <w:rFonts w:ascii="宋体" w:hAnsi="宋体" w:cs="Arial Unicode MS" w:hint="eastAsia"/>
      <w:i/>
      <w:iCs/>
      <w:kern w:val="0"/>
      <w:szCs w:val="21"/>
    </w:rPr>
  </w:style>
  <w:style w:type="paragraph" w:customStyle="1" w:styleId="xl45">
    <w:name w:val="xl45"/>
    <w:basedOn w:val="a2"/>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xl40">
    <w:name w:val="xl40"/>
    <w:basedOn w:val="a2"/>
    <w:qFormat/>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Arial Unicode MS" w:eastAsia="Arial Unicode MS" w:hAnsi="Arial Unicode MS" w:cs="Arial Unicode MS"/>
      <w:kern w:val="0"/>
      <w:sz w:val="20"/>
    </w:rPr>
  </w:style>
  <w:style w:type="paragraph" w:customStyle="1" w:styleId="25">
    <w:name w:val="正文2"/>
    <w:basedOn w:val="a2"/>
    <w:qFormat/>
    <w:pPr>
      <w:tabs>
        <w:tab w:val="left" w:pos="900"/>
      </w:tabs>
      <w:spacing w:line="360" w:lineRule="auto"/>
      <w:ind w:firstLineChars="200" w:firstLine="480"/>
    </w:pPr>
    <w:rPr>
      <w:rFonts w:ascii="宋体"/>
      <w:color w:val="000000"/>
      <w:sz w:val="24"/>
    </w:rPr>
  </w:style>
  <w:style w:type="paragraph" w:customStyle="1" w:styleId="xl35">
    <w:name w:val="xl35"/>
    <w:basedOn w:val="a2"/>
    <w:qFormat/>
    <w:pPr>
      <w:widowControl/>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font12">
    <w:name w:val="font12"/>
    <w:basedOn w:val="a2"/>
    <w:qFormat/>
    <w:pPr>
      <w:widowControl/>
      <w:spacing w:before="100" w:beforeAutospacing="1" w:after="100" w:afterAutospacing="1"/>
      <w:jc w:val="left"/>
    </w:pPr>
    <w:rPr>
      <w:rFonts w:eastAsia="Arial Unicode MS"/>
      <w:color w:val="000000"/>
      <w:kern w:val="0"/>
      <w:szCs w:val="21"/>
    </w:rPr>
  </w:style>
  <w:style w:type="paragraph" w:customStyle="1" w:styleId="xl63">
    <w:name w:val="xl63"/>
    <w:basedOn w:val="a2"/>
    <w:qFormat/>
    <w:pPr>
      <w:widowControl/>
      <w:pBdr>
        <w:top w:val="single" w:sz="8" w:space="0" w:color="auto"/>
        <w:left w:val="single" w:sz="4" w:space="0" w:color="auto"/>
        <w:bottom w:val="single" w:sz="8" w:space="0" w:color="auto"/>
        <w:right w:val="single" w:sz="4" w:space="0" w:color="auto"/>
      </w:pBdr>
      <w:shd w:val="clear" w:color="auto" w:fill="CCFFCC"/>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2"/>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b/>
      <w:bCs/>
      <w:kern w:val="0"/>
      <w:sz w:val="20"/>
    </w:rPr>
  </w:style>
  <w:style w:type="paragraph" w:customStyle="1" w:styleId="my">
    <w:name w:val="my正文"/>
    <w:basedOn w:val="ab"/>
    <w:qFormat/>
    <w:pPr>
      <w:adjustRightInd w:val="0"/>
      <w:snapToGrid/>
      <w:spacing w:line="360" w:lineRule="auto"/>
      <w:ind w:firstLineChars="225" w:firstLine="225"/>
      <w:textAlignment w:val="baseline"/>
    </w:pPr>
    <w:rPr>
      <w:rFonts w:ascii="宋体" w:hint="eastAsia"/>
      <w:sz w:val="24"/>
    </w:rPr>
  </w:style>
  <w:style w:type="paragraph" w:customStyle="1" w:styleId="xl31">
    <w:name w:val="xl31"/>
    <w:basedOn w:val="a2"/>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kern w:val="0"/>
      <w:sz w:val="20"/>
    </w:rPr>
  </w:style>
  <w:style w:type="paragraph" w:customStyle="1" w:styleId="xl52">
    <w:name w:val="xl52"/>
    <w:basedOn w:val="a2"/>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57">
    <w:name w:val="xl5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41">
    <w:name w:val="xl4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20"/>
    </w:rPr>
  </w:style>
  <w:style w:type="paragraph" w:customStyle="1" w:styleId="xl60">
    <w:name w:val="xl60"/>
    <w:basedOn w:val="a2"/>
    <w:qFormat/>
    <w:pPr>
      <w:widowControl/>
      <w:pBdr>
        <w:top w:val="single" w:sz="4" w:space="0" w:color="auto"/>
        <w:bottom w:val="single" w:sz="4" w:space="0" w:color="auto"/>
      </w:pBdr>
      <w:shd w:val="clear" w:color="auto" w:fill="FFFF99"/>
      <w:spacing w:before="100" w:beforeAutospacing="1" w:after="100" w:afterAutospacing="1"/>
      <w:jc w:val="left"/>
    </w:pPr>
    <w:rPr>
      <w:rFonts w:ascii="Arial Unicode MS" w:eastAsia="Arial Unicode MS" w:hAnsi="Arial Unicode MS" w:cs="Arial Unicode MS"/>
      <w:b/>
      <w:bCs/>
      <w:kern w:val="0"/>
      <w:sz w:val="20"/>
    </w:rPr>
  </w:style>
  <w:style w:type="paragraph" w:customStyle="1" w:styleId="font5">
    <w:name w:val="font5"/>
    <w:basedOn w:val="a2"/>
    <w:qFormat/>
    <w:pPr>
      <w:widowControl/>
      <w:spacing w:before="100" w:beforeAutospacing="1" w:after="100" w:afterAutospacing="1"/>
      <w:jc w:val="left"/>
    </w:pPr>
    <w:rPr>
      <w:rFonts w:ascii="宋体" w:hAnsi="宋体" w:hint="eastAsia"/>
      <w:kern w:val="0"/>
      <w:sz w:val="18"/>
      <w:szCs w:val="18"/>
    </w:rPr>
  </w:style>
  <w:style w:type="paragraph" w:customStyle="1" w:styleId="14">
    <w:name w:val="正文1"/>
    <w:qFormat/>
    <w:pPr>
      <w:adjustRightInd w:val="0"/>
      <w:jc w:val="center"/>
      <w:textAlignment w:val="baseline"/>
    </w:pPr>
    <w:rPr>
      <w:kern w:val="28"/>
      <w:sz w:val="21"/>
    </w:rPr>
  </w:style>
  <w:style w:type="paragraph" w:customStyle="1" w:styleId="Char1CharChar">
    <w:name w:val="Char1 Char Char"/>
    <w:basedOn w:val="a2"/>
    <w:qFormat/>
    <w:pPr>
      <w:tabs>
        <w:tab w:val="left" w:pos="420"/>
      </w:tabs>
      <w:ind w:left="420" w:hanging="420"/>
    </w:pPr>
    <w:rPr>
      <w:rFonts w:ascii="Tahoma" w:hAnsi="Tahoma" w:cs="Tahoma"/>
      <w:sz w:val="28"/>
      <w:szCs w:val="28"/>
    </w:rPr>
  </w:style>
  <w:style w:type="paragraph" w:customStyle="1" w:styleId="xl48">
    <w:name w:val="xl48"/>
    <w:basedOn w:val="a2"/>
    <w:qFormat/>
    <w:pPr>
      <w:widowControl/>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jc w:val="center"/>
    </w:pPr>
    <w:rPr>
      <w:rFonts w:ascii="Arial Unicode MS" w:eastAsia="Arial Unicode MS" w:hAnsi="Arial Unicode MS" w:cs="Arial Unicode MS"/>
      <w:b/>
      <w:bCs/>
      <w:kern w:val="0"/>
      <w:sz w:val="20"/>
    </w:rPr>
  </w:style>
  <w:style w:type="paragraph" w:customStyle="1" w:styleId="xl25">
    <w:name w:val="xl2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Char5">
    <w:name w:val="Char"/>
    <w:basedOn w:val="a2"/>
    <w:qFormat/>
    <w:pPr>
      <w:tabs>
        <w:tab w:val="left" w:pos="360"/>
      </w:tabs>
      <w:ind w:left="360" w:hangingChars="200" w:hanging="360"/>
    </w:pPr>
    <w:rPr>
      <w:sz w:val="24"/>
      <w:szCs w:val="24"/>
    </w:rPr>
  </w:style>
  <w:style w:type="paragraph" w:customStyle="1" w:styleId="CharCharCharChar1">
    <w:name w:val="Char Char Char Char1"/>
    <w:basedOn w:val="a2"/>
    <w:qFormat/>
    <w:pPr>
      <w:tabs>
        <w:tab w:val="left" w:pos="420"/>
      </w:tabs>
      <w:ind w:left="420" w:hanging="420"/>
    </w:pPr>
    <w:rPr>
      <w:rFonts w:ascii="Tahoma" w:hAnsi="Tahoma" w:cs="Tahoma"/>
      <w:sz w:val="28"/>
      <w:szCs w:val="28"/>
    </w:rPr>
  </w:style>
  <w:style w:type="paragraph" w:customStyle="1" w:styleId="a">
    <w:name w:val="题目项目"/>
    <w:basedOn w:val="a2"/>
    <w:qFormat/>
    <w:pPr>
      <w:numPr>
        <w:numId w:val="4"/>
      </w:numPr>
      <w:tabs>
        <w:tab w:val="clear" w:pos="502"/>
        <w:tab w:val="left" w:pos="885"/>
      </w:tabs>
      <w:spacing w:before="312" w:after="156"/>
    </w:pPr>
  </w:style>
  <w:style w:type="paragraph" w:customStyle="1" w:styleId="xl29">
    <w:name w:val="xl29"/>
    <w:basedOn w:val="a2"/>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kern w:val="0"/>
      <w:sz w:val="20"/>
    </w:rPr>
  </w:style>
  <w:style w:type="paragraph" w:customStyle="1" w:styleId="GB231215">
    <w:name w:val="样式 仿宋_GB2312 行距: 1.5 倍行距"/>
    <w:basedOn w:val="a2"/>
    <w:qFormat/>
    <w:pPr>
      <w:adjustRightInd w:val="0"/>
      <w:snapToGrid w:val="0"/>
      <w:spacing w:line="520" w:lineRule="exact"/>
      <w:ind w:firstLineChars="200" w:firstLine="560"/>
    </w:pPr>
    <w:rPr>
      <w:rFonts w:eastAsia="仿宋_GB2312"/>
      <w:sz w:val="28"/>
    </w:rPr>
  </w:style>
  <w:style w:type="paragraph" w:styleId="aff8">
    <w:name w:val="List Paragraph"/>
    <w:basedOn w:val="a2"/>
    <w:uiPriority w:val="99"/>
    <w:qFormat/>
    <w:pPr>
      <w:ind w:firstLineChars="200" w:firstLine="420"/>
    </w:pPr>
  </w:style>
  <w:style w:type="character" w:customStyle="1" w:styleId="15">
    <w:name w:val="标题 1 字符"/>
    <w:qFormat/>
    <w:rPr>
      <w:rFonts w:ascii="宋体" w:eastAsia="宋体" w:hAnsi="宋体"/>
      <w:b/>
      <w:kern w:val="44"/>
      <w:sz w:val="24"/>
    </w:rPr>
  </w:style>
  <w:style w:type="character" w:customStyle="1" w:styleId="2Char">
    <w:name w:val="标题 2 Char"/>
    <w:link w:val="2"/>
    <w:qFormat/>
    <w:rPr>
      <w:rFonts w:ascii="Arial" w:eastAsia="黑体" w:hAnsi="Arial"/>
      <w:b/>
      <w:sz w:val="30"/>
      <w:lang w:val="en-US" w:eastAsia="zh-CN" w:bidi="ar-SA"/>
    </w:rPr>
  </w:style>
  <w:style w:type="character" w:customStyle="1" w:styleId="4Char">
    <w:name w:val="标题 4 Char"/>
    <w:link w:val="4"/>
    <w:qFormat/>
    <w:rPr>
      <w:rFonts w:ascii="Arial" w:eastAsia="黑体" w:hAnsi="Arial"/>
      <w:b/>
      <w:bCs/>
      <w:kern w:val="2"/>
      <w:sz w:val="28"/>
      <w:szCs w:val="28"/>
      <w:lang w:val="en-US" w:eastAsia="zh-CN" w:bidi="ar-SA"/>
    </w:rPr>
  </w:style>
  <w:style w:type="character" w:customStyle="1" w:styleId="myChar">
    <w:name w:val="my正文 Char"/>
    <w:qFormat/>
    <w:rPr>
      <w:rFonts w:ascii="宋体" w:eastAsia="宋体" w:hint="eastAsia"/>
      <w:sz w:val="24"/>
      <w:lang w:val="en-US" w:eastAsia="zh-CN"/>
    </w:rPr>
  </w:style>
  <w:style w:type="character" w:customStyle="1" w:styleId="Char2">
    <w:name w:val="页脚 Char"/>
    <w:link w:val="af0"/>
    <w:qFormat/>
    <w:rPr>
      <w:rFonts w:eastAsia="宋体"/>
      <w:sz w:val="18"/>
      <w:lang w:val="en-US" w:eastAsia="zh-CN" w:bidi="ar-SA"/>
    </w:rPr>
  </w:style>
  <w:style w:type="character" w:customStyle="1" w:styleId="CharChar">
    <w:name w:val="正文（缩进） Char Char"/>
    <w:link w:val="Char3"/>
    <w:qFormat/>
    <w:rPr>
      <w:rFonts w:eastAsia="宋体"/>
      <w:kern w:val="2"/>
      <w:sz w:val="24"/>
      <w:szCs w:val="24"/>
      <w:lang w:val="en-US" w:eastAsia="zh-CN" w:bidi="ar-SA"/>
    </w:rPr>
  </w:style>
  <w:style w:type="character" w:customStyle="1" w:styleId="2Char0">
    <w:name w:val="标题2 Char"/>
    <w:qFormat/>
    <w:rPr>
      <w:rFonts w:ascii="Arial" w:eastAsia="黑体" w:hAnsi="Arial"/>
      <w:b/>
      <w:sz w:val="28"/>
      <w:szCs w:val="28"/>
      <w:lang w:val="en-US" w:eastAsia="zh-CN" w:bidi="ar-SA"/>
    </w:rPr>
  </w:style>
  <w:style w:type="character" w:customStyle="1" w:styleId="1Char">
    <w:name w:val="标题 1 Char"/>
    <w:qFormat/>
    <w:rPr>
      <w:rFonts w:ascii="Arial" w:eastAsia="黑体" w:hAnsi="Arial" w:cs="Arial"/>
      <w:bCs/>
      <w:color w:val="000000"/>
      <w:sz w:val="36"/>
      <w:szCs w:val="30"/>
      <w:lang w:val="en-US" w:eastAsia="zh-CN" w:bidi="ar-SA"/>
    </w:rPr>
  </w:style>
  <w:style w:type="character" w:customStyle="1" w:styleId="p12">
    <w:name w:val="p12"/>
    <w:basedOn w:val="a4"/>
    <w:qFormat/>
  </w:style>
  <w:style w:type="character" w:customStyle="1" w:styleId="Char">
    <w:name w:val="正文缩进 Char"/>
    <w:link w:val="a3"/>
    <w:qFormat/>
    <w:rPr>
      <w:rFonts w:eastAsia="宋体"/>
      <w:kern w:val="2"/>
      <w:sz w:val="21"/>
      <w:lang w:val="en-US" w:eastAsia="zh-CN" w:bidi="ar-SA"/>
    </w:rPr>
  </w:style>
  <w:style w:type="character" w:customStyle="1" w:styleId="Char10">
    <w:name w:val="正文（缩进） Char1"/>
    <w:link w:val="aff"/>
    <w:qFormat/>
    <w:rPr>
      <w:rFonts w:eastAsia="宋体"/>
      <w:kern w:val="2"/>
      <w:sz w:val="24"/>
      <w:szCs w:val="24"/>
      <w:lang w:val="en-US" w:eastAsia="zh-CN" w:bidi="ar-SA"/>
    </w:rPr>
  </w:style>
  <w:style w:type="character" w:customStyle="1" w:styleId="f101">
    <w:name w:val="f101"/>
    <w:qFormat/>
    <w:rPr>
      <w:sz w:val="21"/>
      <w:szCs w:val="21"/>
    </w:rPr>
  </w:style>
  <w:style w:type="character" w:customStyle="1" w:styleId="Char1">
    <w:name w:val="纯文本 Char"/>
    <w:link w:val="ad"/>
    <w:qFormat/>
    <w:rPr>
      <w:rFonts w:ascii="宋体" w:eastAsia="宋体" w:hAnsi="Courier New"/>
      <w:kern w:val="2"/>
      <w:sz w:val="21"/>
      <w:lang w:val="en-US" w:eastAsia="zh-CN" w:bidi="ar-SA"/>
    </w:rPr>
  </w:style>
  <w:style w:type="character" w:customStyle="1" w:styleId="Char0">
    <w:name w:val="正文文本缩进 Char"/>
    <w:link w:val="ab"/>
    <w:qFormat/>
    <w:rPr>
      <w:rFonts w:eastAsia="仿宋_GB2312"/>
      <w:kern w:val="2"/>
      <w:sz w:val="28"/>
    </w:rPr>
  </w:style>
  <w:style w:type="character" w:customStyle="1" w:styleId="TextCharCharChar">
    <w:name w:val="Text Char Char Char"/>
    <w:link w:val="TextCharChar"/>
    <w:qFormat/>
    <w:rPr>
      <w:rFonts w:eastAsia="宋体"/>
      <w:sz w:val="24"/>
      <w:lang w:val="en-US" w:eastAsia="en-US" w:bidi="ar-SA"/>
    </w:rPr>
  </w:style>
  <w:style w:type="paragraph" w:customStyle="1" w:styleId="WPSOffice1">
    <w:name w:val="WPSOffice手动目录 1"/>
    <w:qFormat/>
  </w:style>
  <w:style w:type="character" w:customStyle="1" w:styleId="1Char1">
    <w:name w:val="标题 1 Char1"/>
    <w:link w:val="1"/>
    <w:qFormat/>
    <w:rPr>
      <w:rFonts w:ascii="宋体"/>
      <w:b/>
      <w:kern w:val="44"/>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84E8DA-2E88-4D85-B478-71842CA08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477</Words>
  <Characters>2723</Characters>
  <Application>Microsoft Office Word</Application>
  <DocSecurity>0</DocSecurity>
  <Lines>22</Lines>
  <Paragraphs>6</Paragraphs>
  <ScaleCrop>false</ScaleCrop>
  <Company>业务二处</Company>
  <LinksUpToDate>false</LinksUpToDate>
  <CharactersWithSpaces>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yangxiaojing</dc:creator>
  <cp:lastModifiedBy>dreamsummit</cp:lastModifiedBy>
  <cp:revision>4</cp:revision>
  <cp:lastPrinted>2022-03-23T05:19:00Z</cp:lastPrinted>
  <dcterms:created xsi:type="dcterms:W3CDTF">2022-07-14T01:36:00Z</dcterms:created>
  <dcterms:modified xsi:type="dcterms:W3CDTF">2022-07-19T05:55:00Z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y fmtid="{D5CDD505-2E9C-101B-9397-08002B2CF9AE}" pid="3" name="KSOProductBuildVer">
    <vt:lpwstr>2052-11.1.0.11636</vt:lpwstr>
  </property>
  <property fmtid="{D5CDD505-2E9C-101B-9397-08002B2CF9AE}" pid="4" name="ICV">
    <vt:lpwstr>E4E1382381364927BD77BA37554347F7</vt:lpwstr>
  </property>
</Properties>
</file>