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D044" w14:textId="77777777" w:rsidR="00FF501C" w:rsidRDefault="00FF501C" w:rsidP="00FF501C">
      <w:pPr>
        <w:pStyle w:val="1"/>
        <w:spacing w:line="480" w:lineRule="auto"/>
        <w:jc w:val="center"/>
      </w:pPr>
      <w:r>
        <w:rPr>
          <w:rFonts w:hint="eastAsia"/>
        </w:rPr>
        <w:t>采购需求</w:t>
      </w:r>
    </w:p>
    <w:p w14:paraId="6B69900D" w14:textId="77777777" w:rsidR="00FF501C" w:rsidRDefault="00FF501C" w:rsidP="00FF501C">
      <w:pPr>
        <w:rPr>
          <w:rFonts w:ascii="宋体"/>
          <w:b/>
        </w:rPr>
      </w:pPr>
      <w:r>
        <w:rPr>
          <w:rFonts w:ascii="宋体" w:hAnsi="宋体" w:hint="eastAsia"/>
          <w:b/>
        </w:rPr>
        <w:t>一、项目概况</w:t>
      </w:r>
    </w:p>
    <w:p w14:paraId="4BC82A46" w14:textId="4E8ED7BA" w:rsidR="00FF501C" w:rsidRDefault="00FF501C" w:rsidP="00FF501C">
      <w:pPr>
        <w:ind w:firstLineChars="225" w:firstLine="540"/>
        <w:rPr>
          <w:rFonts w:ascii="宋体"/>
        </w:rPr>
      </w:pPr>
      <w:bookmarkStart w:id="0" w:name="_Hlk88143368"/>
      <w:r>
        <w:rPr>
          <w:rFonts w:ascii="宋体" w:hAnsi="宋体" w:hint="eastAsia"/>
        </w:rPr>
        <w:t>首都博物馆</w:t>
      </w:r>
      <w:r w:rsidR="000E3FDF">
        <w:rPr>
          <w:rFonts w:ascii="宋体" w:hAnsi="宋体" w:hint="eastAsia"/>
        </w:rPr>
        <w:t>馆</w:t>
      </w:r>
      <w:r>
        <w:rPr>
          <w:rFonts w:ascii="宋体" w:hAnsi="宋体" w:hint="eastAsia"/>
        </w:rPr>
        <w:t>外库房综合物业服务（二次）项目</w:t>
      </w:r>
      <w:bookmarkEnd w:id="0"/>
      <w:r>
        <w:rPr>
          <w:rFonts w:ascii="宋体" w:hAnsi="宋体" w:hint="eastAsia"/>
        </w:rPr>
        <w:t>。</w:t>
      </w:r>
    </w:p>
    <w:p w14:paraId="590A9A77" w14:textId="77777777" w:rsidR="00FF501C" w:rsidRDefault="00FF501C" w:rsidP="00FF501C">
      <w:pPr>
        <w:autoSpaceDE w:val="0"/>
        <w:autoSpaceDN w:val="0"/>
        <w:adjustRightInd w:val="0"/>
        <w:rPr>
          <w:rFonts w:ascii="宋体" w:cs="ËÎÌå"/>
        </w:rPr>
      </w:pPr>
      <w:r>
        <w:rPr>
          <w:rFonts w:ascii="宋体" w:hAnsi="宋体" w:hint="eastAsia"/>
        </w:rPr>
        <w:t>预算金额：</w:t>
      </w:r>
      <w:bookmarkStart w:id="1" w:name="_Hlk88143612"/>
      <w:r>
        <w:rPr>
          <w:rFonts w:ascii="宋体" w:hAnsi="宋体" w:hint="eastAsia"/>
        </w:rPr>
        <w:t>220.856851万元</w:t>
      </w:r>
      <w:bookmarkEnd w:id="1"/>
      <w:r>
        <w:rPr>
          <w:rFonts w:ascii="宋体" w:hAnsi="宋体" w:hint="eastAsia"/>
        </w:rPr>
        <w:t>（供应商自行解决</w:t>
      </w:r>
      <w:r>
        <w:rPr>
          <w:rFonts w:ascii="宋体" w:hAnsi="宋体" w:cs="宋体" w:hint="eastAsia"/>
        </w:rPr>
        <w:t>食宿、交通、办公等费用</w:t>
      </w:r>
      <w:r>
        <w:rPr>
          <w:rFonts w:ascii="宋体" w:hAnsi="宋体" w:hint="eastAsia"/>
        </w:rPr>
        <w:t>）</w:t>
      </w:r>
      <w:r w:rsidRPr="00E00608">
        <w:rPr>
          <w:rFonts w:ascii="宋体" w:hAnsi="宋体" w:cs="Arial" w:hint="eastAsia"/>
          <w:b/>
          <w:bCs/>
          <w:spacing w:val="9"/>
          <w:kern w:val="0"/>
        </w:rPr>
        <w:t>（</w:t>
      </w:r>
      <w:r>
        <w:rPr>
          <w:rFonts w:ascii="宋体" w:hAnsi="宋体" w:cs="Arial" w:hint="eastAsia"/>
          <w:b/>
          <w:bCs/>
          <w:spacing w:val="9"/>
          <w:kern w:val="0"/>
        </w:rPr>
        <w:t>预算</w:t>
      </w:r>
      <w:r w:rsidRPr="00E00608">
        <w:rPr>
          <w:rFonts w:ascii="宋体" w:hAnsi="宋体" w:cs="Arial" w:hint="eastAsia"/>
          <w:b/>
          <w:bCs/>
          <w:spacing w:val="9"/>
          <w:kern w:val="0"/>
        </w:rPr>
        <w:t>金额以财政审定金额为准</w:t>
      </w:r>
      <w:r>
        <w:rPr>
          <w:rFonts w:ascii="宋体" w:hAnsi="宋体" w:cs="Arial" w:hint="eastAsia"/>
          <w:b/>
          <w:bCs/>
          <w:spacing w:val="9"/>
          <w:kern w:val="0"/>
        </w:rPr>
        <w:t>。</w:t>
      </w:r>
      <w:r w:rsidRPr="00BA1BD4">
        <w:rPr>
          <w:rFonts w:ascii="宋体" w:hAnsi="宋体" w:cs="宋体" w:hint="eastAsia"/>
          <w:b/>
          <w:bCs/>
        </w:rPr>
        <w:t>若</w:t>
      </w:r>
      <w:r>
        <w:rPr>
          <w:rFonts w:ascii="宋体" w:hAnsi="宋体" w:cs="宋体" w:hint="eastAsia"/>
          <w:b/>
          <w:bCs/>
        </w:rPr>
        <w:t>成交金额</w:t>
      </w:r>
      <w:r w:rsidRPr="00BA1BD4">
        <w:rPr>
          <w:rFonts w:ascii="宋体" w:hAnsi="宋体" w:cs="宋体" w:hint="eastAsia"/>
          <w:b/>
          <w:bCs/>
        </w:rPr>
        <w:t>高于财政审定金额，合同金额以财政审定金额为准；若</w:t>
      </w:r>
      <w:r>
        <w:rPr>
          <w:rFonts w:ascii="宋体" w:hAnsi="宋体" w:cs="宋体" w:hint="eastAsia"/>
          <w:b/>
          <w:bCs/>
        </w:rPr>
        <w:t>成交金额</w:t>
      </w:r>
      <w:r w:rsidRPr="00BA1BD4">
        <w:rPr>
          <w:rFonts w:ascii="宋体" w:hAnsi="宋体" w:cs="宋体" w:hint="eastAsia"/>
          <w:b/>
          <w:bCs/>
        </w:rPr>
        <w:t>低于财政审定金额，合同金额以</w:t>
      </w:r>
      <w:r>
        <w:rPr>
          <w:rFonts w:ascii="宋体" w:hAnsi="宋体" w:cs="宋体" w:hint="eastAsia"/>
          <w:b/>
          <w:bCs/>
        </w:rPr>
        <w:t>成交金额</w:t>
      </w:r>
      <w:r w:rsidRPr="00BA1BD4">
        <w:rPr>
          <w:rFonts w:ascii="宋体" w:hAnsi="宋体" w:cs="宋体" w:hint="eastAsia"/>
          <w:b/>
          <w:bCs/>
        </w:rPr>
        <w:t>为准）</w:t>
      </w:r>
    </w:p>
    <w:p w14:paraId="06D4BBAC" w14:textId="77777777" w:rsidR="00FF501C" w:rsidRDefault="00FF501C" w:rsidP="00FF501C">
      <w:pPr>
        <w:ind w:firstLineChars="225" w:firstLine="542"/>
        <w:rPr>
          <w:rFonts w:ascii="宋体"/>
          <w:b/>
        </w:rPr>
      </w:pPr>
      <w:r>
        <w:rPr>
          <w:rFonts w:ascii="宋体" w:hAnsi="宋体" w:hint="eastAsia"/>
          <w:b/>
        </w:rPr>
        <w:t>二、合同期限：</w:t>
      </w:r>
    </w:p>
    <w:p w14:paraId="2A30734D" w14:textId="77777777" w:rsidR="00FF501C" w:rsidRDefault="00FF501C" w:rsidP="00FF501C">
      <w:pPr>
        <w:ind w:firstLineChars="225" w:firstLine="540"/>
        <w:rPr>
          <w:rFonts w:ascii="宋体"/>
        </w:rPr>
      </w:pPr>
      <w:r>
        <w:rPr>
          <w:rFonts w:ascii="宋体" w:hAnsi="宋体" w:hint="eastAsia"/>
        </w:rPr>
        <w:t>服务期限：</w:t>
      </w:r>
      <w:bookmarkStart w:id="2" w:name="_Hlk88143643"/>
      <w:r>
        <w:rPr>
          <w:rFonts w:ascii="宋体" w:hAnsi="宋体"/>
        </w:rPr>
        <w:t>2022年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月1</w:t>
      </w:r>
      <w:r>
        <w:rPr>
          <w:rFonts w:ascii="宋体" w:hAnsi="宋体" w:hint="eastAsia"/>
        </w:rPr>
        <w:t>日至202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年12月31日。（若2</w:t>
      </w:r>
      <w:r>
        <w:rPr>
          <w:rFonts w:ascii="宋体" w:hAnsi="宋体"/>
        </w:rPr>
        <w:t>022年</w:t>
      </w:r>
      <w:r>
        <w:rPr>
          <w:rFonts w:ascii="宋体" w:hAnsi="宋体" w:hint="eastAsia"/>
        </w:rPr>
        <w:t>5月份首博</w:t>
      </w:r>
      <w:proofErr w:type="gramStart"/>
      <w:r>
        <w:rPr>
          <w:rFonts w:ascii="宋体" w:hAnsi="宋体" w:hint="eastAsia"/>
        </w:rPr>
        <w:t>不</w:t>
      </w:r>
      <w:proofErr w:type="gramEnd"/>
      <w:r>
        <w:rPr>
          <w:rFonts w:ascii="宋体" w:hAnsi="宋体" w:hint="eastAsia"/>
        </w:rPr>
        <w:t>再租赁该处库房，服务期限自动终止，费用按实际日进行核算）</w:t>
      </w:r>
    </w:p>
    <w:bookmarkEnd w:id="2"/>
    <w:p w14:paraId="1FC42532" w14:textId="77777777" w:rsidR="00FF501C" w:rsidRDefault="00FF501C" w:rsidP="00FF501C">
      <w:pPr>
        <w:tabs>
          <w:tab w:val="left" w:pos="7080"/>
        </w:tabs>
        <w:rPr>
          <w:rFonts w:ascii="宋体"/>
          <w:b/>
        </w:rPr>
      </w:pPr>
      <w:r>
        <w:rPr>
          <w:rFonts w:ascii="宋体" w:hAnsi="宋体" w:hint="eastAsia"/>
          <w:b/>
        </w:rPr>
        <w:t>三、项目概况：</w:t>
      </w:r>
      <w:r>
        <w:rPr>
          <w:rFonts w:ascii="宋体" w:hAnsi="宋体"/>
          <w:b/>
        </w:rPr>
        <w:tab/>
      </w:r>
    </w:p>
    <w:p w14:paraId="42D3A8EF" w14:textId="77777777" w:rsidR="00FF501C" w:rsidRDefault="00FF501C" w:rsidP="00FF501C">
      <w:pPr>
        <w:ind w:firstLineChars="200" w:firstLine="480"/>
        <w:rPr>
          <w:rFonts w:ascii="宋体"/>
        </w:rPr>
      </w:pPr>
      <w:bookmarkStart w:id="3" w:name="_Hlk88143683"/>
      <w:r>
        <w:rPr>
          <w:rFonts w:ascii="宋体" w:hAnsi="宋体" w:hint="eastAsia"/>
        </w:rPr>
        <w:t>首都博物馆馆外库房位于北京市房山区房山大石河地区，为独立院落，占地约24</w:t>
      </w:r>
      <w:r>
        <w:rPr>
          <w:rFonts w:ascii="宋体" w:hAnsi="宋体"/>
        </w:rPr>
        <w:t>000</w:t>
      </w:r>
      <w:r>
        <w:rPr>
          <w:rFonts w:ascii="宋体" w:hAnsi="宋体" w:hint="eastAsia"/>
        </w:rPr>
        <w:t>平方米，内有建筑5处，建筑面积约1</w:t>
      </w:r>
      <w:r>
        <w:rPr>
          <w:rFonts w:ascii="宋体" w:hAnsi="宋体"/>
        </w:rPr>
        <w:t>0000</w:t>
      </w:r>
      <w:r>
        <w:rPr>
          <w:rFonts w:ascii="宋体" w:hAnsi="宋体" w:hint="eastAsia"/>
        </w:rPr>
        <w:t>平方米，主要用于存放文物、行政物品等物质，库内配备恒温恒湿空调系统、消防水系统、安防系统等设备设施，为保障库房设备、水、电等设备设施日常维护运行，并使库区达到基本保洁与绿化标准，特引进专业物业服务队伍进行专业维护运行。</w:t>
      </w:r>
    </w:p>
    <w:bookmarkEnd w:id="3"/>
    <w:p w14:paraId="4D04B463" w14:textId="77777777" w:rsidR="00FF501C" w:rsidRDefault="00FF501C" w:rsidP="00FF501C">
      <w:pPr>
        <w:rPr>
          <w:rFonts w:ascii="宋体"/>
          <w:b/>
          <w:bCs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 w:hint="eastAsia"/>
          <w:b/>
          <w:bCs/>
        </w:rPr>
        <w:t>物业管理服务内容：</w:t>
      </w:r>
    </w:p>
    <w:p w14:paraId="48891274" w14:textId="77777777" w:rsidR="00FF501C" w:rsidRDefault="00FF501C" w:rsidP="00FF501C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包括但不</w:t>
      </w:r>
      <w:r>
        <w:rPr>
          <w:rFonts w:ascii="宋体" w:hint="eastAsia"/>
        </w:rPr>
        <w:t>限于以下</w:t>
      </w:r>
      <w:r>
        <w:rPr>
          <w:rFonts w:ascii="宋体" w:hAnsi="宋体" w:hint="eastAsia"/>
        </w:rPr>
        <w:t>服务内容</w:t>
      </w:r>
      <w:r>
        <w:rPr>
          <w:rFonts w:ascii="宋体" w:hint="eastAsia"/>
        </w:rPr>
        <w:t>：</w:t>
      </w:r>
    </w:p>
    <w:p w14:paraId="4D95D9D6" w14:textId="77777777" w:rsidR="00FF501C" w:rsidRDefault="00FF501C" w:rsidP="00FF501C">
      <w:pPr>
        <w:adjustRightInd w:val="0"/>
        <w:snapToGrid w:val="0"/>
        <w:ind w:firstLineChars="200" w:firstLine="480"/>
        <w:rPr>
          <w:rFonts w:ascii="宋体"/>
        </w:rPr>
      </w:pPr>
      <w:r>
        <w:rPr>
          <w:rFonts w:ascii="宋体" w:hint="eastAsia"/>
        </w:rPr>
        <w:t xml:space="preserve"> 1、工程、设备设施维护。设专业人员4名（项目经理1人，综合维修</w:t>
      </w:r>
      <w:proofErr w:type="gramStart"/>
      <w:r>
        <w:rPr>
          <w:rFonts w:ascii="宋体" w:hint="eastAsia"/>
        </w:rPr>
        <w:t>兼主管</w:t>
      </w:r>
      <w:proofErr w:type="gramEnd"/>
      <w:r>
        <w:rPr>
          <w:rFonts w:ascii="宋体" w:hint="eastAsia"/>
        </w:rPr>
        <w:t>1人，水电工2人），主要负责空调、水电等设备日常运行巡检、消防、安防设施日常巡检，库区办公设施、水电等设备的维修维护，配合熏蒸设备运行工作。（其中恒温恒湿机组、电检、消检、避雷安全检测和消防设施定期安全检测统一由馆内签订的</w:t>
      </w:r>
      <w:proofErr w:type="gramStart"/>
      <w:r>
        <w:rPr>
          <w:rFonts w:ascii="宋体" w:hint="eastAsia"/>
        </w:rPr>
        <w:t>专业维保服务</w:t>
      </w:r>
      <w:proofErr w:type="gramEnd"/>
      <w:r>
        <w:rPr>
          <w:rFonts w:ascii="宋体" w:hint="eastAsia"/>
        </w:rPr>
        <w:t>商承接）。</w:t>
      </w:r>
    </w:p>
    <w:p w14:paraId="08D2BD96" w14:textId="77777777" w:rsidR="00FF501C" w:rsidRDefault="00FF501C" w:rsidP="00FF501C">
      <w:pPr>
        <w:adjustRightInd w:val="0"/>
        <w:snapToGrid w:val="0"/>
        <w:ind w:firstLineChars="200" w:firstLine="480"/>
        <w:rPr>
          <w:rFonts w:ascii="宋体"/>
        </w:rPr>
      </w:pPr>
      <w:r>
        <w:rPr>
          <w:rFonts w:ascii="宋体" w:hint="eastAsia"/>
        </w:rPr>
        <w:t>2、保洁、绿化服务。设保洁人员4名，主要负责库区、办公楼卫生保洁工作。绿化人员1名，主要负责库区</w:t>
      </w:r>
      <w:proofErr w:type="gramStart"/>
      <w:r>
        <w:rPr>
          <w:rFonts w:ascii="宋体" w:hint="eastAsia"/>
        </w:rPr>
        <w:t>绿植维护</w:t>
      </w:r>
      <w:proofErr w:type="gramEnd"/>
      <w:r>
        <w:rPr>
          <w:rFonts w:ascii="宋体" w:hint="eastAsia"/>
        </w:rPr>
        <w:t>工作。</w:t>
      </w:r>
    </w:p>
    <w:p w14:paraId="17BFEAFA" w14:textId="77777777" w:rsidR="00FF501C" w:rsidRDefault="00FF501C" w:rsidP="00FF501C">
      <w:pPr>
        <w:adjustRightInd w:val="0"/>
        <w:snapToGrid w:val="0"/>
        <w:ind w:firstLineChars="200" w:firstLine="480"/>
        <w:rPr>
          <w:rFonts w:ascii="宋体"/>
        </w:rPr>
      </w:pPr>
      <w:r>
        <w:rPr>
          <w:rFonts w:ascii="宋体"/>
        </w:rPr>
        <w:t>3、</w:t>
      </w:r>
      <w:r>
        <w:rPr>
          <w:rFonts w:ascii="宋体" w:hint="eastAsia"/>
        </w:rPr>
        <w:t>综合服务。设综合服务人员2名，主要负责库区食堂、办公楼，库房内办公区等综合服务工作。</w:t>
      </w:r>
    </w:p>
    <w:p w14:paraId="38A6373D" w14:textId="77777777" w:rsidR="00FF501C" w:rsidRDefault="00FF501C" w:rsidP="00FF501C">
      <w:pPr>
        <w:adjustRightInd w:val="0"/>
        <w:snapToGrid w:val="0"/>
        <w:ind w:firstLineChars="200" w:firstLine="480"/>
        <w:rPr>
          <w:rFonts w:ascii="宋体"/>
        </w:rPr>
      </w:pPr>
      <w:r>
        <w:rPr>
          <w:rFonts w:ascii="宋体" w:hint="eastAsia"/>
        </w:rPr>
        <w:t>4、水电供应服务。负责库区设备设施用水用电的及时供给、费用支付等；按照采购人需求，及时与库房出租方办理水电过户手续等工作。</w:t>
      </w:r>
    </w:p>
    <w:p w14:paraId="5BA1DE66" w14:textId="77777777" w:rsidR="00FF501C" w:rsidRDefault="00FF501C" w:rsidP="00FF501C">
      <w:pPr>
        <w:adjustRightInd w:val="0"/>
        <w:snapToGrid w:val="0"/>
        <w:ind w:firstLineChars="200" w:firstLine="480"/>
        <w:rPr>
          <w:rFonts w:ascii="宋体"/>
        </w:rPr>
      </w:pPr>
      <w:r>
        <w:rPr>
          <w:rFonts w:ascii="宋体" w:hint="eastAsia"/>
        </w:rPr>
        <w:lastRenderedPageBreak/>
        <w:t>5、通信网络服务。根据采购人需要，供应商自行负责库区电话、网络的接入，并负责日常使用保障及所需费用定期结算工作。</w:t>
      </w:r>
    </w:p>
    <w:p w14:paraId="6BDDD495" w14:textId="77777777" w:rsidR="00FF501C" w:rsidRDefault="00FF501C" w:rsidP="00FF501C">
      <w:pPr>
        <w:adjustRightInd w:val="0"/>
        <w:snapToGrid w:val="0"/>
        <w:ind w:firstLineChars="200" w:firstLine="480"/>
        <w:rPr>
          <w:rFonts w:ascii="宋体"/>
        </w:rPr>
      </w:pPr>
      <w:r>
        <w:rPr>
          <w:rFonts w:ascii="宋体" w:hint="eastAsia"/>
        </w:rPr>
        <w:t xml:space="preserve"> 6、根据库区管理及文物保护需要其他需要配合的工作。</w:t>
      </w:r>
    </w:p>
    <w:p w14:paraId="383136B0" w14:textId="77777777" w:rsidR="00FF501C" w:rsidRDefault="00FF501C" w:rsidP="00FF501C">
      <w:pPr>
        <w:rPr>
          <w:rFonts w:ascii="宋体"/>
          <w:b/>
        </w:rPr>
      </w:pPr>
      <w:r>
        <w:rPr>
          <w:rFonts w:ascii="宋体" w:hAnsi="宋体" w:hint="eastAsia"/>
          <w:b/>
        </w:rPr>
        <w:t>五、人员要求</w:t>
      </w:r>
    </w:p>
    <w:p w14:paraId="530BE0C4" w14:textId="77777777" w:rsidR="00FF501C" w:rsidRDefault="00FF501C" w:rsidP="00FF501C">
      <w:pPr>
        <w:ind w:firstLineChars="200" w:firstLine="480"/>
        <w:rPr>
          <w:rFonts w:ascii="宋体"/>
          <w:b/>
        </w:rPr>
      </w:pPr>
      <w:r>
        <w:rPr>
          <w:rFonts w:ascii="宋体" w:hAnsi="宋体" w:hint="eastAsia"/>
        </w:rPr>
        <w:t>要求服务人员相对保持稳定，每月服务人员流失调换率不得超过总人数的</w:t>
      </w:r>
      <w:r>
        <w:rPr>
          <w:rFonts w:ascii="宋体" w:hAnsi="宋体"/>
        </w:rPr>
        <w:t>15%</w:t>
      </w:r>
      <w:r>
        <w:rPr>
          <w:rFonts w:ascii="宋体" w:hAnsi="宋体" w:hint="eastAsia"/>
        </w:rPr>
        <w:t>。特种技术岗位上岗人员必须持有相关部门正式颁发的特种</w:t>
      </w:r>
      <w:proofErr w:type="gramStart"/>
      <w:r>
        <w:rPr>
          <w:rFonts w:ascii="宋体" w:hAnsi="宋体" w:hint="eastAsia"/>
        </w:rPr>
        <w:t>作业上岗</w:t>
      </w:r>
      <w:proofErr w:type="gramEnd"/>
      <w:r>
        <w:rPr>
          <w:rFonts w:ascii="宋体" w:hAnsi="宋体" w:hint="eastAsia"/>
        </w:rPr>
        <w:t>证。</w:t>
      </w:r>
    </w:p>
    <w:p w14:paraId="09BAAF73" w14:textId="77777777" w:rsidR="00FF501C" w:rsidRDefault="00FF501C" w:rsidP="00FF501C">
      <w:pPr>
        <w:ind w:firstLineChars="200" w:firstLine="482"/>
        <w:rPr>
          <w:rFonts w:ascii="宋体"/>
        </w:rPr>
      </w:pPr>
      <w:r>
        <w:rPr>
          <w:rFonts w:ascii="宋体" w:hAnsi="宋体" w:hint="eastAsia"/>
          <w:b/>
        </w:rPr>
        <w:t>项目管理团队设项目负责人</w:t>
      </w:r>
      <w:r>
        <w:rPr>
          <w:rFonts w:ascii="宋体" w:hAnsi="宋体"/>
          <w:b/>
        </w:rPr>
        <w:t>1</w:t>
      </w:r>
      <w:r>
        <w:rPr>
          <w:rFonts w:ascii="宋体" w:hAnsi="宋体" w:hint="eastAsia"/>
          <w:b/>
        </w:rPr>
        <w:t>人。供应商须承诺为采购人提供的服务团队人员满足下表的要求，以上人员需提供简历及相关证书、不少于六个月社保的证明复印件加盖公章、提供承诺函加盖公章。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05"/>
        <w:gridCol w:w="1321"/>
        <w:gridCol w:w="4292"/>
        <w:gridCol w:w="1453"/>
      </w:tblGrid>
      <w:tr w:rsidR="00FF501C" w14:paraId="476CBD16" w14:textId="77777777" w:rsidTr="00A33158">
        <w:trPr>
          <w:trHeight w:val="762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8600" w14:textId="77777777" w:rsidR="00FF501C" w:rsidRDefault="00FF501C" w:rsidP="00A33158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岗位名称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82D1" w14:textId="77777777" w:rsidR="00FF501C" w:rsidRDefault="00FF501C" w:rsidP="00A33158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人数</w:t>
            </w:r>
            <w:r>
              <w:rPr>
                <w:rFonts w:ascii="宋体" w:hAnsi="宋体" w:hint="eastAsia"/>
              </w:rPr>
              <w:t>（不低于以下数量）</w:t>
            </w:r>
          </w:p>
        </w:tc>
        <w:tc>
          <w:tcPr>
            <w:tcW w:w="2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57D71" w14:textId="77777777" w:rsidR="00FF501C" w:rsidRDefault="00FF501C" w:rsidP="00A33158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任职要求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3916" w14:textId="77777777" w:rsidR="00FF501C" w:rsidRDefault="00FF501C" w:rsidP="00A33158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相关操作证</w:t>
            </w:r>
          </w:p>
        </w:tc>
      </w:tr>
      <w:tr w:rsidR="00FF501C" w14:paraId="710929C7" w14:textId="77777777" w:rsidTr="00A33158">
        <w:trPr>
          <w:trHeight w:val="1101"/>
        </w:trPr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C265" w14:textId="77777777" w:rsidR="00FF501C" w:rsidRPr="00613C63" w:rsidRDefault="00FF501C" w:rsidP="00A3315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13C63">
              <w:rPr>
                <w:rFonts w:ascii="宋体" w:hAnsi="宋体" w:hint="eastAsia"/>
                <w:sz w:val="21"/>
                <w:szCs w:val="21"/>
              </w:rPr>
              <w:t>项目负责人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46885" w14:textId="77777777" w:rsidR="00FF501C" w:rsidRPr="00613C63" w:rsidRDefault="00FF501C" w:rsidP="00A3315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13C63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8944" w14:textId="77777777" w:rsidR="00FF501C" w:rsidRDefault="00FF501C" w:rsidP="00A331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 w:rsidRPr="00613C63">
              <w:rPr>
                <w:rFonts w:ascii="宋体" w:hAnsi="宋体" w:hint="eastAsia"/>
                <w:sz w:val="21"/>
                <w:szCs w:val="21"/>
              </w:rPr>
              <w:t>须具有大专及以上学历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31F0AC1A" w14:textId="77777777" w:rsidR="00FF501C" w:rsidRDefault="00FF501C" w:rsidP="00A331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 w:rsidRPr="00613C63">
              <w:rPr>
                <w:rFonts w:ascii="宋体" w:hAnsi="宋体" w:hint="eastAsia"/>
                <w:sz w:val="21"/>
                <w:szCs w:val="21"/>
              </w:rPr>
              <w:t>具有5年以上物业管理服务经验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79073657" w14:textId="77777777" w:rsidR="00FF501C" w:rsidRPr="008F16CD" w:rsidRDefault="00FF501C" w:rsidP="00A3315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F16CD">
              <w:rPr>
                <w:rFonts w:ascii="宋体" w:hAnsi="宋体"/>
                <w:b/>
                <w:bCs/>
                <w:sz w:val="21"/>
                <w:szCs w:val="21"/>
              </w:rPr>
              <w:t>*3.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高压电工作业（运行）证</w:t>
            </w:r>
            <w:r w:rsidRPr="008F16C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90BB" w14:textId="77777777" w:rsidR="00FF501C" w:rsidRPr="00613C63" w:rsidRDefault="00FF501C" w:rsidP="00A3315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13C63">
              <w:rPr>
                <w:rFonts w:ascii="宋体" w:hAnsi="宋体" w:hint="eastAsia"/>
                <w:sz w:val="21"/>
                <w:szCs w:val="21"/>
              </w:rPr>
              <w:t>5年以上物业管理服务经验</w:t>
            </w:r>
            <w:r>
              <w:rPr>
                <w:rFonts w:ascii="宋体" w:hAnsi="宋体" w:hint="eastAsia"/>
                <w:sz w:val="21"/>
                <w:szCs w:val="21"/>
              </w:rPr>
              <w:t>需提供相关承诺</w:t>
            </w:r>
          </w:p>
        </w:tc>
      </w:tr>
      <w:tr w:rsidR="00FF501C" w14:paraId="30EE4F05" w14:textId="77777777" w:rsidTr="00A33158">
        <w:trPr>
          <w:trHeight w:val="1101"/>
        </w:trPr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9AF4" w14:textId="77777777" w:rsidR="00FF501C" w:rsidRPr="00613C63" w:rsidRDefault="00FF501C" w:rsidP="00A3315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13C63">
              <w:rPr>
                <w:rFonts w:ascii="宋体" w:hAnsi="宋体" w:hint="eastAsia"/>
                <w:sz w:val="21"/>
                <w:szCs w:val="21"/>
              </w:rPr>
              <w:t>综合维修</w:t>
            </w:r>
            <w:proofErr w:type="gramStart"/>
            <w:r w:rsidRPr="00613C63">
              <w:rPr>
                <w:rFonts w:ascii="宋体" w:hAnsi="宋体" w:hint="eastAsia"/>
                <w:sz w:val="21"/>
                <w:szCs w:val="21"/>
              </w:rPr>
              <w:t>兼主管</w:t>
            </w:r>
            <w:proofErr w:type="gram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263B" w14:textId="77777777" w:rsidR="00FF501C" w:rsidRPr="00613C63" w:rsidRDefault="00FF501C" w:rsidP="00A3315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13C63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89FC" w14:textId="77777777" w:rsidR="00FF501C" w:rsidRDefault="00FF501C" w:rsidP="00A33158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 w:rsidRPr="00613C63">
              <w:rPr>
                <w:rFonts w:ascii="宋体" w:hAnsi="宋体" w:hint="eastAsia"/>
                <w:sz w:val="21"/>
                <w:szCs w:val="21"/>
              </w:rPr>
              <w:t>具有</w:t>
            </w:r>
            <w:r>
              <w:rPr>
                <w:rFonts w:ascii="宋体" w:hAnsi="宋体" w:hint="eastAsia"/>
                <w:sz w:val="21"/>
                <w:szCs w:val="21"/>
              </w:rPr>
              <w:t>2年以上</w:t>
            </w:r>
            <w:r w:rsidRPr="00613C63">
              <w:rPr>
                <w:rFonts w:ascii="宋体" w:hAnsi="宋体" w:hint="eastAsia"/>
                <w:sz w:val="21"/>
                <w:szCs w:val="21"/>
              </w:rPr>
              <w:t>岗位相关工作经验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51167FC2" w14:textId="77777777" w:rsidR="00FF501C" w:rsidRDefault="00FF501C" w:rsidP="00A33158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 w:rsidRPr="00613C63">
              <w:rPr>
                <w:rFonts w:ascii="宋体" w:hAnsi="宋体" w:hint="eastAsia"/>
                <w:sz w:val="21"/>
                <w:szCs w:val="21"/>
              </w:rPr>
              <w:t>具有一定的空调、给排水设备、变、配电设施运行专业知识，熟知配电</w:t>
            </w:r>
            <w:proofErr w:type="gramStart"/>
            <w:r w:rsidRPr="00613C63">
              <w:rPr>
                <w:rFonts w:ascii="宋体" w:hAnsi="宋体" w:hint="eastAsia"/>
                <w:sz w:val="21"/>
                <w:szCs w:val="21"/>
              </w:rPr>
              <w:t>室安全</w:t>
            </w:r>
            <w:proofErr w:type="gramEnd"/>
            <w:r w:rsidRPr="00613C63">
              <w:rPr>
                <w:rFonts w:ascii="宋体" w:hAnsi="宋体" w:hint="eastAsia"/>
                <w:sz w:val="21"/>
                <w:szCs w:val="21"/>
              </w:rPr>
              <w:t>规范和操作规范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67300EF0" w14:textId="77777777" w:rsidR="00FF501C" w:rsidRPr="00ED7F91" w:rsidRDefault="00FF501C" w:rsidP="00A33158"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F16CD">
              <w:rPr>
                <w:rFonts w:ascii="宋体" w:hAnsi="宋体"/>
                <w:b/>
                <w:bCs/>
                <w:sz w:val="21"/>
                <w:szCs w:val="21"/>
              </w:rPr>
              <w:t>*3.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高压电工作业（运行）证</w:t>
            </w:r>
            <w:r w:rsidRPr="008F16C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08BF" w14:textId="77777777" w:rsidR="00FF501C" w:rsidRPr="00613C63" w:rsidRDefault="00FF501C" w:rsidP="00A331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2年以上</w:t>
            </w:r>
            <w:r w:rsidRPr="00613C63">
              <w:rPr>
                <w:rFonts w:ascii="宋体" w:hAnsi="宋体" w:hint="eastAsia"/>
                <w:sz w:val="21"/>
                <w:szCs w:val="21"/>
              </w:rPr>
              <w:t>岗位相关工作经验</w:t>
            </w:r>
            <w:r>
              <w:rPr>
                <w:rFonts w:ascii="宋体" w:hAnsi="宋体" w:hint="eastAsia"/>
                <w:sz w:val="21"/>
                <w:szCs w:val="21"/>
              </w:rPr>
              <w:t>需提供相关承诺</w:t>
            </w:r>
          </w:p>
        </w:tc>
      </w:tr>
      <w:tr w:rsidR="00FF501C" w14:paraId="149DE8DA" w14:textId="77777777" w:rsidTr="00A33158">
        <w:trPr>
          <w:trHeight w:val="995"/>
        </w:trPr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F2B" w14:textId="77777777" w:rsidR="00FF501C" w:rsidRPr="00C07509" w:rsidRDefault="00FF501C" w:rsidP="00A33158">
            <w:pPr>
              <w:rPr>
                <w:rFonts w:ascii="宋体"/>
                <w:sz w:val="21"/>
                <w:szCs w:val="21"/>
              </w:rPr>
            </w:pPr>
            <w:r w:rsidRPr="00C07509">
              <w:rPr>
                <w:rFonts w:ascii="宋体" w:hAnsi="宋体" w:hint="eastAsia"/>
                <w:sz w:val="21"/>
                <w:szCs w:val="21"/>
              </w:rPr>
              <w:t>水电工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31FB" w14:textId="77777777" w:rsidR="00FF501C" w:rsidRPr="00C07509" w:rsidRDefault="00FF501C" w:rsidP="00A33158">
            <w:pPr>
              <w:jc w:val="center"/>
              <w:rPr>
                <w:rFonts w:ascii="宋体"/>
                <w:sz w:val="21"/>
                <w:szCs w:val="21"/>
              </w:rPr>
            </w:pPr>
            <w:r w:rsidRPr="00C07509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5076" w14:textId="77777777" w:rsidR="00FF501C" w:rsidRDefault="00FF501C" w:rsidP="00A33158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 w:rsidRPr="00613C63">
              <w:rPr>
                <w:rFonts w:ascii="宋体" w:hAnsi="宋体" w:hint="eastAsia"/>
                <w:sz w:val="21"/>
                <w:szCs w:val="21"/>
              </w:rPr>
              <w:t>具有</w:t>
            </w:r>
            <w:r>
              <w:rPr>
                <w:rFonts w:ascii="宋体" w:hAnsi="宋体" w:hint="eastAsia"/>
                <w:sz w:val="21"/>
                <w:szCs w:val="21"/>
              </w:rPr>
              <w:t>2年以上</w:t>
            </w:r>
            <w:r w:rsidRPr="00613C63">
              <w:rPr>
                <w:rFonts w:ascii="宋体" w:hAnsi="宋体" w:hint="eastAsia"/>
                <w:sz w:val="21"/>
                <w:szCs w:val="21"/>
              </w:rPr>
              <w:t>岗位相关工作经验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65A39662" w14:textId="77777777" w:rsidR="00FF501C" w:rsidRDefault="00FF501C" w:rsidP="00A331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 w:rsidRPr="00C07509">
              <w:rPr>
                <w:rFonts w:ascii="宋体" w:hAnsi="宋体" w:hint="eastAsia"/>
                <w:sz w:val="21"/>
                <w:szCs w:val="21"/>
              </w:rPr>
              <w:t>具有一定的空调、给排水设备维修专业知识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4FCD0D6F" w14:textId="77777777" w:rsidR="00FF501C" w:rsidRPr="00C07509" w:rsidRDefault="00FF501C" w:rsidP="00A33158">
            <w:pPr>
              <w:rPr>
                <w:rFonts w:ascii="宋体" w:hAnsi="宋体"/>
                <w:sz w:val="21"/>
                <w:szCs w:val="21"/>
              </w:rPr>
            </w:pPr>
            <w:r w:rsidRPr="008F16CD">
              <w:rPr>
                <w:rFonts w:ascii="宋体" w:hAnsi="宋体"/>
                <w:b/>
                <w:bCs/>
                <w:sz w:val="21"/>
                <w:szCs w:val="21"/>
              </w:rPr>
              <w:t>*3.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高压电工作业（运行）证，</w:t>
            </w:r>
            <w:r w:rsidRPr="00C07509">
              <w:rPr>
                <w:rFonts w:ascii="宋体" w:hAnsi="宋体" w:hint="eastAsia"/>
                <w:sz w:val="21"/>
                <w:szCs w:val="21"/>
              </w:rPr>
              <w:t>具备电工维修专业知识，熟知电工安全规范和操作规范。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4161" w14:textId="77777777" w:rsidR="00FF501C" w:rsidRPr="00C07509" w:rsidRDefault="00FF501C" w:rsidP="00A33158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2年以上</w:t>
            </w:r>
            <w:r w:rsidRPr="00613C63">
              <w:rPr>
                <w:rFonts w:ascii="宋体" w:hAnsi="宋体" w:hint="eastAsia"/>
                <w:sz w:val="21"/>
                <w:szCs w:val="21"/>
              </w:rPr>
              <w:t>岗位相关工作经验</w:t>
            </w:r>
            <w:r>
              <w:rPr>
                <w:rFonts w:ascii="宋体" w:hAnsi="宋体" w:hint="eastAsia"/>
                <w:sz w:val="21"/>
                <w:szCs w:val="21"/>
              </w:rPr>
              <w:t>需提供相关承诺</w:t>
            </w:r>
          </w:p>
        </w:tc>
      </w:tr>
      <w:tr w:rsidR="00FF501C" w14:paraId="7173B285" w14:textId="77777777" w:rsidTr="00A33158">
        <w:trPr>
          <w:trHeight w:val="995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B908" w14:textId="77777777" w:rsidR="00FF501C" w:rsidRPr="00C07509" w:rsidRDefault="00FF501C" w:rsidP="00A33158">
            <w:pPr>
              <w:jc w:val="center"/>
              <w:rPr>
                <w:rFonts w:ascii="宋体"/>
                <w:sz w:val="21"/>
                <w:szCs w:val="21"/>
              </w:rPr>
            </w:pPr>
            <w:r w:rsidRPr="00C07509">
              <w:rPr>
                <w:rFonts w:ascii="宋体" w:hAnsi="宋体" w:hint="eastAsia"/>
                <w:sz w:val="21"/>
                <w:szCs w:val="21"/>
              </w:rPr>
              <w:t>保洁及其它服务</w:t>
            </w:r>
            <w:r>
              <w:rPr>
                <w:rFonts w:ascii="宋体" w:hAnsi="宋体" w:hint="eastAsia"/>
                <w:sz w:val="21"/>
                <w:szCs w:val="21"/>
              </w:rPr>
              <w:t>人员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2679" w14:textId="77777777" w:rsidR="00FF501C" w:rsidRPr="00C07509" w:rsidRDefault="00FF501C" w:rsidP="00A33158">
            <w:pPr>
              <w:jc w:val="center"/>
              <w:rPr>
                <w:rFonts w:ascii="宋体"/>
                <w:sz w:val="21"/>
                <w:szCs w:val="21"/>
              </w:rPr>
            </w:pPr>
            <w:r w:rsidRPr="00C07509"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5BD22" w14:textId="77777777" w:rsidR="00FF501C" w:rsidRPr="00ED7F91" w:rsidRDefault="00FF501C" w:rsidP="00A33158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 w:rsidRPr="00C07509">
              <w:rPr>
                <w:rFonts w:ascii="宋体" w:hAnsi="宋体" w:hint="eastAsia"/>
                <w:sz w:val="21"/>
                <w:szCs w:val="21"/>
              </w:rPr>
              <w:t>身体健康，有健康证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9EA3" w14:textId="77777777" w:rsidR="00FF501C" w:rsidRPr="00C07509" w:rsidRDefault="00FF501C" w:rsidP="00A331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F501C" w14:paraId="6FD84175" w14:textId="77777777" w:rsidTr="00A33158">
        <w:trPr>
          <w:trHeight w:val="995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A50" w14:textId="77777777" w:rsidR="00FF501C" w:rsidRPr="00C07509" w:rsidRDefault="00FF501C" w:rsidP="00A3315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07509">
              <w:rPr>
                <w:rFonts w:ascii="宋体" w:hAnsi="宋体" w:hint="eastAsia"/>
                <w:sz w:val="21"/>
                <w:szCs w:val="21"/>
              </w:rPr>
              <w:t>综合服务人员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F4F6" w14:textId="77777777" w:rsidR="00FF501C" w:rsidRPr="00C07509" w:rsidRDefault="00FF501C" w:rsidP="00A3315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07509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4B9F" w14:textId="77777777" w:rsidR="00FF501C" w:rsidRDefault="00FF501C" w:rsidP="00A33158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 w:rsidRPr="00C07509">
              <w:rPr>
                <w:rFonts w:ascii="宋体" w:hAnsi="宋体" w:hint="eastAsia"/>
                <w:sz w:val="21"/>
                <w:szCs w:val="21"/>
              </w:rPr>
              <w:t>身体健康，有健康证，无犯罪记录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154BECD4" w14:textId="77777777" w:rsidR="00FF501C" w:rsidRPr="00C07509" w:rsidRDefault="00FF501C" w:rsidP="00A33158"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07509">
              <w:rPr>
                <w:rFonts w:ascii="宋体" w:hAnsi="宋体"/>
                <w:b/>
                <w:bCs/>
                <w:sz w:val="21"/>
                <w:szCs w:val="21"/>
              </w:rPr>
              <w:t>*2.</w:t>
            </w:r>
            <w:r w:rsidRPr="00C07509">
              <w:rPr>
                <w:rFonts w:ascii="宋体" w:hAnsi="宋体" w:hint="eastAsia"/>
                <w:b/>
                <w:bCs/>
                <w:sz w:val="21"/>
                <w:szCs w:val="21"/>
              </w:rPr>
              <w:t>其中至少1人具有厨师证。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413B" w14:textId="77777777" w:rsidR="00FF501C" w:rsidRPr="00C07509" w:rsidRDefault="00FF501C" w:rsidP="00A3315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F501C" w14:paraId="62AF32C0" w14:textId="77777777" w:rsidTr="00A33158">
        <w:trPr>
          <w:trHeight w:val="995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1B37" w14:textId="77777777" w:rsidR="00FF501C" w:rsidRPr="00C07509" w:rsidRDefault="00FF501C" w:rsidP="00A33158">
            <w:pPr>
              <w:jc w:val="center"/>
              <w:rPr>
                <w:rFonts w:ascii="宋体"/>
                <w:sz w:val="21"/>
                <w:szCs w:val="21"/>
              </w:rPr>
            </w:pPr>
            <w:r w:rsidRPr="00C07509">
              <w:rPr>
                <w:rFonts w:ascii="宋体" w:hAnsi="宋体" w:hint="eastAsia"/>
                <w:sz w:val="21"/>
                <w:szCs w:val="21"/>
              </w:rPr>
              <w:lastRenderedPageBreak/>
              <w:t>绿化服务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F49A" w14:textId="77777777" w:rsidR="00FF501C" w:rsidRPr="00C07509" w:rsidRDefault="00FF501C" w:rsidP="00A33158">
            <w:pPr>
              <w:jc w:val="center"/>
              <w:rPr>
                <w:rFonts w:ascii="宋体"/>
                <w:sz w:val="21"/>
                <w:szCs w:val="21"/>
              </w:rPr>
            </w:pPr>
            <w:r w:rsidRPr="00C07509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C02B" w14:textId="77777777" w:rsidR="00FF501C" w:rsidRPr="00ED7F91" w:rsidRDefault="00FF501C" w:rsidP="00A33158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 w:rsidRPr="00C07509">
              <w:rPr>
                <w:rFonts w:ascii="宋体" w:hAnsi="宋体" w:hint="eastAsia"/>
                <w:sz w:val="21"/>
                <w:szCs w:val="21"/>
              </w:rPr>
              <w:t>身体健康，有健康证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EDC9" w14:textId="77777777" w:rsidR="00FF501C" w:rsidRDefault="00FF501C" w:rsidP="00A33158">
            <w:pPr>
              <w:rPr>
                <w:rFonts w:ascii="宋体" w:hAnsi="宋体"/>
              </w:rPr>
            </w:pPr>
          </w:p>
        </w:tc>
      </w:tr>
    </w:tbl>
    <w:p w14:paraId="763ADDF7" w14:textId="77777777" w:rsidR="00FF501C" w:rsidRDefault="00FF501C" w:rsidP="00FF501C">
      <w:pPr>
        <w:ind w:firstLineChars="200" w:firstLine="480"/>
        <w:rPr>
          <w:rFonts w:ascii="宋体"/>
        </w:rPr>
      </w:pPr>
    </w:p>
    <w:p w14:paraId="4B62545A" w14:textId="77777777" w:rsidR="00FF501C" w:rsidRDefault="00FF501C" w:rsidP="00FF501C">
      <w:pPr>
        <w:rPr>
          <w:rFonts w:ascii="宋体"/>
          <w:b/>
        </w:rPr>
      </w:pPr>
      <w:r>
        <w:rPr>
          <w:rFonts w:ascii="宋体" w:hAnsi="宋体" w:hint="eastAsia"/>
          <w:b/>
        </w:rPr>
        <w:t>六、物业管理服务职责及要求：</w:t>
      </w:r>
    </w:p>
    <w:p w14:paraId="164AD1D8" w14:textId="77777777" w:rsidR="00FF501C" w:rsidRDefault="00FF501C" w:rsidP="00FF501C">
      <w:pPr>
        <w:adjustRightInd w:val="0"/>
        <w:snapToGrid w:val="0"/>
        <w:ind w:firstLineChars="200" w:firstLine="482"/>
        <w:rPr>
          <w:rFonts w:ascii="宋体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  <w:b/>
        </w:rPr>
        <w:t>、项目负责人职责要求：</w:t>
      </w:r>
    </w:p>
    <w:p w14:paraId="4F611A71" w14:textId="77777777" w:rsidR="00FF501C" w:rsidRDefault="00FF501C" w:rsidP="00FF501C">
      <w:pPr>
        <w:ind w:firstLineChars="200" w:firstLine="480"/>
        <w:rPr>
          <w:rFonts w:ascii="宋体"/>
        </w:rPr>
      </w:pPr>
      <w:r>
        <w:rPr>
          <w:rFonts w:ascii="宋体" w:hAnsi="宋体" w:hint="eastAsia"/>
        </w:rPr>
        <w:t>对本项目安全生产、物业服务正常运营负第一责任；代表供应商与</w:t>
      </w:r>
      <w:r>
        <w:rPr>
          <w:rFonts w:ascii="宋体" w:hAnsi="宋体" w:cs="宋体" w:hint="eastAsia"/>
          <w:kern w:val="1"/>
        </w:rPr>
        <w:t>采购人</w:t>
      </w:r>
      <w:r>
        <w:rPr>
          <w:rFonts w:ascii="宋体" w:hAnsi="宋体" w:hint="eastAsia"/>
        </w:rPr>
        <w:t>就各相关部分进行沟通，确保服务合同约定的各服务方案按标准执行到位，各岗位按计划进行培训、考核；认真落实</w:t>
      </w:r>
      <w:r>
        <w:rPr>
          <w:rFonts w:ascii="宋体" w:hAnsi="宋体" w:cs="宋体" w:hint="eastAsia"/>
          <w:kern w:val="1"/>
        </w:rPr>
        <w:t>采购人</w:t>
      </w:r>
      <w:r>
        <w:rPr>
          <w:rFonts w:ascii="宋体" w:hAnsi="宋体" w:hint="eastAsia"/>
        </w:rPr>
        <w:t>安排的其他工作。</w:t>
      </w:r>
    </w:p>
    <w:p w14:paraId="5B404C1F" w14:textId="77777777" w:rsidR="00FF501C" w:rsidRDefault="00FF501C" w:rsidP="00FF501C">
      <w:pPr>
        <w:suppressAutoHyphens/>
        <w:ind w:firstLine="560"/>
        <w:rPr>
          <w:rFonts w:ascii="宋体" w:cs="宋体"/>
          <w:b/>
          <w:kern w:val="1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  <w:b/>
        </w:rPr>
        <w:t>、设备运行维护、配电值班、空调运行职责</w:t>
      </w:r>
      <w:r>
        <w:rPr>
          <w:rFonts w:ascii="宋体" w:hAnsi="宋体" w:cs="Arial" w:hint="eastAsia"/>
          <w:b/>
          <w:kern w:val="1"/>
        </w:rPr>
        <w:t>：</w:t>
      </w:r>
    </w:p>
    <w:p w14:paraId="4CB530C1" w14:textId="77777777" w:rsidR="00FF501C" w:rsidRDefault="00FF501C" w:rsidP="00FF501C">
      <w:pPr>
        <w:suppressAutoHyphens/>
        <w:ind w:firstLine="56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库区恒温恒湿机组、空调、卫生间、配电柜、供水系统、库区设施等设备设施的管理、运行、维护、检修，建立设备资料档案</w:t>
      </w:r>
      <w:r>
        <w:rPr>
          <w:rFonts w:ascii="宋体" w:cs="宋体" w:hint="eastAsia"/>
          <w:kern w:val="1"/>
        </w:rPr>
        <w:t>，</w:t>
      </w:r>
      <w:r>
        <w:rPr>
          <w:rFonts w:ascii="宋体" w:hAnsi="宋体" w:cs="宋体" w:hint="eastAsia"/>
          <w:kern w:val="1"/>
        </w:rPr>
        <w:t>制定完善的设备设施管理制度和操作运行制度，制定设备发生故障应急处理方案。</w:t>
      </w:r>
    </w:p>
    <w:p w14:paraId="5E1C40BE" w14:textId="77777777" w:rsidR="00FF501C" w:rsidRDefault="00FF501C" w:rsidP="00FF501C">
      <w:pPr>
        <w:suppressAutoHyphens/>
        <w:ind w:firstLine="560"/>
        <w:rPr>
          <w:rFonts w:ascii="宋体" w:hAnsi="宋体"/>
          <w:b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  <w:b/>
        </w:rPr>
        <w:t>、保洁服务岗位职责：</w:t>
      </w:r>
    </w:p>
    <w:p w14:paraId="7CEC90B0" w14:textId="77777777" w:rsidR="00FF501C" w:rsidRDefault="00FF501C" w:rsidP="00FF501C">
      <w:pPr>
        <w:ind w:firstLineChars="200" w:firstLine="480"/>
        <w:rPr>
          <w:rFonts w:ascii="宋体" w:cs="Arial"/>
          <w:b/>
        </w:rPr>
      </w:pPr>
      <w:r>
        <w:rPr>
          <w:rFonts w:ascii="宋体" w:hAnsi="宋体" w:cs="Arial" w:hint="eastAsia"/>
        </w:rPr>
        <w:t>认真做好库房、办公区域、院落的日常保洁工作；</w:t>
      </w:r>
      <w:r>
        <w:rPr>
          <w:rFonts w:ascii="宋体" w:hAnsi="宋体" w:hint="eastAsia"/>
        </w:rPr>
        <w:t>库区</w:t>
      </w:r>
      <w:r>
        <w:rPr>
          <w:rFonts w:ascii="宋体" w:hAnsi="宋体" w:cs="Arial" w:hint="eastAsia"/>
        </w:rPr>
        <w:t>环境、沟、渠、井</w:t>
      </w:r>
      <w:r>
        <w:rPr>
          <w:rFonts w:ascii="宋体" w:hAnsi="宋体" w:hint="eastAsia"/>
        </w:rPr>
        <w:t>保洁工作；</w:t>
      </w:r>
      <w:r>
        <w:rPr>
          <w:rFonts w:ascii="宋体" w:hAnsi="宋体" w:cs="Arial" w:hint="eastAsia"/>
        </w:rPr>
        <w:t>垃圾分类、垃圾收集工作；消杀工作；有害生物防治工作。</w:t>
      </w:r>
    </w:p>
    <w:p w14:paraId="1A779DB6" w14:textId="77777777" w:rsidR="00FF501C" w:rsidRDefault="00FF501C" w:rsidP="00FF501C">
      <w:pPr>
        <w:ind w:firstLineChars="200" w:firstLine="482"/>
        <w:rPr>
          <w:rFonts w:ascii="宋体"/>
          <w:b/>
        </w:rPr>
      </w:pPr>
      <w:r>
        <w:rPr>
          <w:rFonts w:ascii="宋体" w:hAnsi="宋体" w:hint="eastAsia"/>
          <w:b/>
        </w:rPr>
        <w:t>4、绿化服务岗位职责</w:t>
      </w:r>
    </w:p>
    <w:p w14:paraId="79EA06A3" w14:textId="77777777" w:rsidR="00FF501C" w:rsidRDefault="00FF501C" w:rsidP="00FF501C">
      <w:pPr>
        <w:ind w:firstLineChars="200" w:firstLine="480"/>
        <w:rPr>
          <w:rFonts w:ascii="宋体" w:cs="Arial"/>
        </w:rPr>
      </w:pPr>
      <w:r>
        <w:rPr>
          <w:rFonts w:ascii="宋体" w:hAnsi="宋体" w:cs="Arial" w:hint="eastAsia"/>
        </w:rPr>
        <w:t>库区院落内绿化养护、补植更换和管理、绿化工具的购置。</w:t>
      </w:r>
    </w:p>
    <w:p w14:paraId="220D8BE9" w14:textId="77777777" w:rsidR="00FF501C" w:rsidRDefault="00FF501C" w:rsidP="00FF501C">
      <w:pPr>
        <w:rPr>
          <w:rFonts w:ascii="宋体" w:hAnsi="宋体" w:cs="Arial"/>
          <w:b/>
        </w:rPr>
      </w:pPr>
      <w:r>
        <w:rPr>
          <w:rFonts w:ascii="宋体" w:hAnsi="宋体" w:cs="Arial" w:hint="eastAsia"/>
          <w:b/>
        </w:rPr>
        <w:t>七、其他要求</w:t>
      </w:r>
    </w:p>
    <w:p w14:paraId="7CBD244F" w14:textId="77777777" w:rsidR="00FF501C" w:rsidRDefault="00FF501C" w:rsidP="00FF501C">
      <w:pPr>
        <w:ind w:firstLineChars="200" w:firstLine="480"/>
        <w:rPr>
          <w:rFonts w:ascii="宋体" w:hAnsi="宋体" w:cs="Arial"/>
        </w:rPr>
      </w:pPr>
      <w:r>
        <w:rPr>
          <w:rFonts w:ascii="宋体" w:hAnsi="宋体" w:cs="Arial" w:hint="eastAsia"/>
        </w:rPr>
        <w:t>成交供应商须按采购人工作要求，做好与原服务公司的交接，确保物业服务人员队伍稳定，物业服务工作无缝衔接。</w:t>
      </w:r>
    </w:p>
    <w:p w14:paraId="7F26F384" w14:textId="77777777" w:rsidR="00FF501C" w:rsidRPr="00683DB3" w:rsidRDefault="00FF501C" w:rsidP="00FF501C">
      <w:pPr>
        <w:ind w:firstLineChars="200" w:firstLine="480"/>
        <w:rPr>
          <w:rFonts w:ascii="宋体" w:hAnsi="宋体" w:cs="Arial"/>
        </w:rPr>
      </w:pPr>
      <w:r w:rsidRPr="00683DB3">
        <w:rPr>
          <w:rFonts w:ascii="宋体" w:hAnsi="宋体" w:hint="eastAsia"/>
        </w:rPr>
        <w:t>供应商须在报价中明确相关服务岗位人员服务费用。</w:t>
      </w:r>
    </w:p>
    <w:p w14:paraId="145902DF" w14:textId="77777777" w:rsidR="00FF501C" w:rsidRPr="001C65BB" w:rsidRDefault="00FF501C" w:rsidP="00FF501C">
      <w:pPr>
        <w:rPr>
          <w:rFonts w:ascii="宋体" w:hAnsi="宋体"/>
          <w:b/>
          <w:bCs/>
          <w:snapToGrid w:val="0"/>
          <w:color w:val="FF0000"/>
          <w:kern w:val="0"/>
        </w:rPr>
        <w:sectPr w:rsidR="00FF501C" w:rsidRPr="001C65BB" w:rsidSect="00F37287">
          <w:endnotePr>
            <w:numFmt w:val="decimal"/>
          </w:endnotePr>
          <w:pgSz w:w="11906" w:h="16838"/>
          <w:pgMar w:top="1247" w:right="1247" w:bottom="1247" w:left="1678" w:header="851" w:footer="992" w:gutter="0"/>
          <w:pgNumType w:start="1"/>
          <w:cols w:space="720"/>
          <w:titlePg/>
          <w:docGrid w:linePitch="312"/>
        </w:sectPr>
      </w:pPr>
    </w:p>
    <w:p w14:paraId="35CFD87D" w14:textId="77777777" w:rsidR="00FF501C" w:rsidRDefault="00FF501C" w:rsidP="00FF501C">
      <w:pPr>
        <w:jc w:val="center"/>
        <w:rPr>
          <w:rFonts w:ascii="宋体" w:hAnsi="宋体" w:cs="宋体"/>
          <w:b/>
          <w:bCs/>
          <w:kern w:val="1"/>
          <w:sz w:val="32"/>
          <w:szCs w:val="32"/>
        </w:rPr>
      </w:pPr>
      <w:r>
        <w:rPr>
          <w:rFonts w:ascii="宋体" w:hint="eastAsia"/>
          <w:b/>
          <w:bCs/>
          <w:sz w:val="32"/>
          <w:szCs w:val="32"/>
        </w:rPr>
        <w:lastRenderedPageBreak/>
        <w:t>附件：</w:t>
      </w:r>
      <w:r>
        <w:rPr>
          <w:rFonts w:ascii="宋体" w:hAnsi="宋体" w:cs="宋体" w:hint="eastAsia"/>
          <w:b/>
          <w:bCs/>
          <w:kern w:val="1"/>
          <w:sz w:val="32"/>
          <w:szCs w:val="32"/>
        </w:rPr>
        <w:t>首都博物馆馆外库房主要设备设施清单</w:t>
      </w:r>
    </w:p>
    <w:p w14:paraId="01B10516" w14:textId="77777777" w:rsidR="00FF501C" w:rsidRDefault="00FF501C" w:rsidP="00FF501C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一、</w:t>
      </w:r>
      <w:proofErr w:type="gramStart"/>
      <w:r>
        <w:rPr>
          <w:rFonts w:ascii="宋体" w:hAnsi="宋体" w:hint="eastAsia"/>
        </w:rPr>
        <w:t>首博馆外</w:t>
      </w:r>
      <w:proofErr w:type="gramEnd"/>
      <w:r>
        <w:rPr>
          <w:rFonts w:ascii="宋体" w:hAnsi="宋体" w:hint="eastAsia"/>
        </w:rPr>
        <w:t>库房1#、3#、4#库房</w:t>
      </w:r>
    </w:p>
    <w:p w14:paraId="7F1CD004" w14:textId="77777777" w:rsidR="00FF501C" w:rsidRDefault="00FF501C" w:rsidP="00FF501C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空调通风设备用电统计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245"/>
        <w:gridCol w:w="1299"/>
        <w:gridCol w:w="1166"/>
        <w:gridCol w:w="1299"/>
        <w:gridCol w:w="1129"/>
      </w:tblGrid>
      <w:tr w:rsidR="00FF501C" w14:paraId="784CC0E4" w14:textId="77777777" w:rsidTr="00A33158">
        <w:tc>
          <w:tcPr>
            <w:tcW w:w="1384" w:type="dxa"/>
            <w:vAlign w:val="center"/>
          </w:tcPr>
          <w:p w14:paraId="0F651E0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设备名称</w:t>
            </w:r>
          </w:p>
        </w:tc>
        <w:tc>
          <w:tcPr>
            <w:tcW w:w="2245" w:type="dxa"/>
            <w:vAlign w:val="center"/>
          </w:tcPr>
          <w:p w14:paraId="353E6ED4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设备编号</w:t>
            </w:r>
          </w:p>
        </w:tc>
        <w:tc>
          <w:tcPr>
            <w:tcW w:w="1299" w:type="dxa"/>
            <w:vAlign w:val="center"/>
          </w:tcPr>
          <w:p w14:paraId="372E84E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额定功率（kW）</w:t>
            </w:r>
          </w:p>
        </w:tc>
        <w:tc>
          <w:tcPr>
            <w:tcW w:w="1166" w:type="dxa"/>
            <w:vAlign w:val="center"/>
          </w:tcPr>
          <w:p w14:paraId="0EAD22C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299" w:type="dxa"/>
            <w:vAlign w:val="center"/>
          </w:tcPr>
          <w:p w14:paraId="231C011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总计（kW）</w:t>
            </w:r>
          </w:p>
        </w:tc>
        <w:tc>
          <w:tcPr>
            <w:tcW w:w="1129" w:type="dxa"/>
            <w:vAlign w:val="center"/>
          </w:tcPr>
          <w:p w14:paraId="046380B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位置</w:t>
            </w:r>
          </w:p>
        </w:tc>
      </w:tr>
      <w:tr w:rsidR="00FF501C" w14:paraId="4B474255" w14:textId="77777777" w:rsidTr="00A33158">
        <w:tc>
          <w:tcPr>
            <w:tcW w:w="1384" w:type="dxa"/>
            <w:vAlign w:val="center"/>
          </w:tcPr>
          <w:p w14:paraId="3390ECA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热泵式变容量多联空调室外机</w:t>
            </w:r>
          </w:p>
        </w:tc>
        <w:tc>
          <w:tcPr>
            <w:tcW w:w="2245" w:type="dxa"/>
            <w:vAlign w:val="center"/>
          </w:tcPr>
          <w:p w14:paraId="59D4A0C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9" w:type="dxa"/>
            <w:vAlign w:val="center"/>
          </w:tcPr>
          <w:p w14:paraId="4D29F79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3.35</w:t>
            </w:r>
          </w:p>
        </w:tc>
        <w:tc>
          <w:tcPr>
            <w:tcW w:w="1166" w:type="dxa"/>
            <w:vAlign w:val="center"/>
          </w:tcPr>
          <w:p w14:paraId="5E0D611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center"/>
          </w:tcPr>
          <w:p w14:paraId="42533A8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3.35</w:t>
            </w:r>
          </w:p>
        </w:tc>
        <w:tc>
          <w:tcPr>
            <w:tcW w:w="1129" w:type="dxa"/>
            <w:vMerge w:val="restart"/>
            <w:vAlign w:val="center"/>
          </w:tcPr>
          <w:p w14:paraId="0DFA02B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1#库</w:t>
            </w:r>
          </w:p>
        </w:tc>
      </w:tr>
      <w:tr w:rsidR="00FF501C" w14:paraId="0BCE9B64" w14:textId="77777777" w:rsidTr="00A33158">
        <w:tc>
          <w:tcPr>
            <w:tcW w:w="1384" w:type="dxa"/>
            <w:vAlign w:val="center"/>
          </w:tcPr>
          <w:p w14:paraId="07C8898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热泵式变容量多联空调室内机</w:t>
            </w:r>
          </w:p>
        </w:tc>
        <w:tc>
          <w:tcPr>
            <w:tcW w:w="2245" w:type="dxa"/>
            <w:vAlign w:val="center"/>
          </w:tcPr>
          <w:p w14:paraId="3350C0E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9" w:type="dxa"/>
            <w:vAlign w:val="center"/>
          </w:tcPr>
          <w:p w14:paraId="3C064FD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</w:p>
        </w:tc>
        <w:tc>
          <w:tcPr>
            <w:tcW w:w="1166" w:type="dxa"/>
            <w:vAlign w:val="center"/>
          </w:tcPr>
          <w:p w14:paraId="5931BBB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99" w:type="dxa"/>
            <w:vAlign w:val="center"/>
          </w:tcPr>
          <w:p w14:paraId="63FBB97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</w:t>
            </w:r>
          </w:p>
        </w:tc>
        <w:tc>
          <w:tcPr>
            <w:tcW w:w="1129" w:type="dxa"/>
            <w:vMerge/>
            <w:vAlign w:val="center"/>
          </w:tcPr>
          <w:p w14:paraId="4B07F854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067400C7" w14:textId="77777777" w:rsidTr="00A33158">
        <w:tc>
          <w:tcPr>
            <w:tcW w:w="1384" w:type="dxa"/>
            <w:vMerge w:val="restart"/>
            <w:vAlign w:val="center"/>
          </w:tcPr>
          <w:p w14:paraId="102BFBE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新风机组</w:t>
            </w:r>
          </w:p>
        </w:tc>
        <w:tc>
          <w:tcPr>
            <w:tcW w:w="2245" w:type="dxa"/>
            <w:vAlign w:val="center"/>
          </w:tcPr>
          <w:p w14:paraId="026ADB8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9" w:type="dxa"/>
            <w:vAlign w:val="center"/>
          </w:tcPr>
          <w:p w14:paraId="587590E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66" w:type="dxa"/>
            <w:vAlign w:val="center"/>
          </w:tcPr>
          <w:p w14:paraId="3143EDB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99" w:type="dxa"/>
            <w:vAlign w:val="center"/>
          </w:tcPr>
          <w:p w14:paraId="16037E7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129" w:type="dxa"/>
            <w:vMerge/>
            <w:vAlign w:val="center"/>
          </w:tcPr>
          <w:p w14:paraId="1F1868A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0070BFBB" w14:textId="77777777" w:rsidTr="00A33158">
        <w:tc>
          <w:tcPr>
            <w:tcW w:w="1384" w:type="dxa"/>
            <w:vMerge/>
            <w:vAlign w:val="center"/>
          </w:tcPr>
          <w:p w14:paraId="2B4E7C8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7D0D1824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9" w:type="dxa"/>
            <w:vAlign w:val="center"/>
          </w:tcPr>
          <w:p w14:paraId="7A6424F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2.2</w:t>
            </w:r>
          </w:p>
        </w:tc>
        <w:tc>
          <w:tcPr>
            <w:tcW w:w="1166" w:type="dxa"/>
            <w:vAlign w:val="center"/>
          </w:tcPr>
          <w:p w14:paraId="6EEC37A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99" w:type="dxa"/>
            <w:vAlign w:val="center"/>
          </w:tcPr>
          <w:p w14:paraId="77200CF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129" w:type="dxa"/>
            <w:vMerge/>
            <w:vAlign w:val="center"/>
          </w:tcPr>
          <w:p w14:paraId="239E069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5742796D" w14:textId="77777777" w:rsidTr="00A33158">
        <w:tc>
          <w:tcPr>
            <w:tcW w:w="1384" w:type="dxa"/>
            <w:vAlign w:val="center"/>
          </w:tcPr>
          <w:p w14:paraId="007824B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排风机</w:t>
            </w:r>
          </w:p>
        </w:tc>
        <w:tc>
          <w:tcPr>
            <w:tcW w:w="2245" w:type="dxa"/>
            <w:vAlign w:val="center"/>
          </w:tcPr>
          <w:p w14:paraId="1C25CB7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9" w:type="dxa"/>
            <w:vAlign w:val="center"/>
          </w:tcPr>
          <w:p w14:paraId="70FB55AD" w14:textId="77777777" w:rsidR="00FF501C" w:rsidRDefault="00FF501C" w:rsidP="00A331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/>
              </w:rPr>
              <w:t>0.75</w:t>
            </w:r>
          </w:p>
        </w:tc>
        <w:tc>
          <w:tcPr>
            <w:tcW w:w="1166" w:type="dxa"/>
            <w:vAlign w:val="center"/>
          </w:tcPr>
          <w:p w14:paraId="7512BD4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299" w:type="dxa"/>
            <w:vAlign w:val="center"/>
          </w:tcPr>
          <w:p w14:paraId="6AF5275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129" w:type="dxa"/>
            <w:vMerge/>
            <w:vAlign w:val="center"/>
          </w:tcPr>
          <w:p w14:paraId="59F2EB8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59AE6941" w14:textId="77777777" w:rsidTr="00A33158">
        <w:tc>
          <w:tcPr>
            <w:tcW w:w="1384" w:type="dxa"/>
            <w:vAlign w:val="center"/>
          </w:tcPr>
          <w:p w14:paraId="2C392D34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恒温恒湿机组</w:t>
            </w:r>
          </w:p>
        </w:tc>
        <w:tc>
          <w:tcPr>
            <w:tcW w:w="2245" w:type="dxa"/>
            <w:vAlign w:val="center"/>
          </w:tcPr>
          <w:p w14:paraId="2887FF3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CyberMate530PER1LVC</w:t>
            </w:r>
          </w:p>
        </w:tc>
        <w:tc>
          <w:tcPr>
            <w:tcW w:w="1299" w:type="dxa"/>
            <w:vAlign w:val="center"/>
          </w:tcPr>
          <w:p w14:paraId="04573E0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166" w:type="dxa"/>
            <w:vAlign w:val="center"/>
          </w:tcPr>
          <w:p w14:paraId="21F3198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99" w:type="dxa"/>
            <w:vAlign w:val="center"/>
          </w:tcPr>
          <w:p w14:paraId="06268C5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1129" w:type="dxa"/>
            <w:vMerge w:val="restart"/>
            <w:vAlign w:val="center"/>
          </w:tcPr>
          <w:p w14:paraId="0FE184C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3#库</w:t>
            </w:r>
          </w:p>
        </w:tc>
      </w:tr>
      <w:tr w:rsidR="00FF501C" w14:paraId="4242102C" w14:textId="77777777" w:rsidTr="00A33158">
        <w:tc>
          <w:tcPr>
            <w:tcW w:w="1384" w:type="dxa"/>
            <w:vAlign w:val="center"/>
          </w:tcPr>
          <w:p w14:paraId="1308C29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新风机</w:t>
            </w:r>
          </w:p>
        </w:tc>
        <w:tc>
          <w:tcPr>
            <w:tcW w:w="2245" w:type="dxa"/>
            <w:vAlign w:val="center"/>
          </w:tcPr>
          <w:p w14:paraId="521E353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X-15D</w:t>
            </w:r>
          </w:p>
        </w:tc>
        <w:tc>
          <w:tcPr>
            <w:tcW w:w="1299" w:type="dxa"/>
            <w:vAlign w:val="center"/>
          </w:tcPr>
          <w:p w14:paraId="6BEC12F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0.45</w:t>
            </w:r>
          </w:p>
        </w:tc>
        <w:tc>
          <w:tcPr>
            <w:tcW w:w="1166" w:type="dxa"/>
            <w:vAlign w:val="center"/>
          </w:tcPr>
          <w:p w14:paraId="5AA13A7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99" w:type="dxa"/>
            <w:vAlign w:val="center"/>
          </w:tcPr>
          <w:p w14:paraId="764DD1C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</w:t>
            </w:r>
          </w:p>
        </w:tc>
        <w:tc>
          <w:tcPr>
            <w:tcW w:w="1129" w:type="dxa"/>
            <w:vMerge/>
            <w:vAlign w:val="center"/>
          </w:tcPr>
          <w:p w14:paraId="2276CA7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1B3CAA77" w14:textId="77777777" w:rsidTr="00A33158">
        <w:tc>
          <w:tcPr>
            <w:tcW w:w="1384" w:type="dxa"/>
            <w:vAlign w:val="center"/>
          </w:tcPr>
          <w:p w14:paraId="7B7332C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电伴热</w:t>
            </w:r>
          </w:p>
        </w:tc>
        <w:tc>
          <w:tcPr>
            <w:tcW w:w="2245" w:type="dxa"/>
            <w:vAlign w:val="center"/>
          </w:tcPr>
          <w:p w14:paraId="0D6F475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定制</w:t>
            </w:r>
          </w:p>
        </w:tc>
        <w:tc>
          <w:tcPr>
            <w:tcW w:w="1299" w:type="dxa"/>
            <w:vAlign w:val="center"/>
          </w:tcPr>
          <w:p w14:paraId="010FDE9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0.025</w:t>
            </w:r>
          </w:p>
        </w:tc>
        <w:tc>
          <w:tcPr>
            <w:tcW w:w="1166" w:type="dxa"/>
            <w:vAlign w:val="center"/>
          </w:tcPr>
          <w:p w14:paraId="58DB43D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200</w:t>
            </w:r>
          </w:p>
        </w:tc>
        <w:tc>
          <w:tcPr>
            <w:tcW w:w="1299" w:type="dxa"/>
            <w:vAlign w:val="center"/>
          </w:tcPr>
          <w:p w14:paraId="6EC641A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29" w:type="dxa"/>
            <w:vMerge/>
            <w:vAlign w:val="center"/>
          </w:tcPr>
          <w:p w14:paraId="46D2ACD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1DB92837" w14:textId="77777777" w:rsidTr="00A33158">
        <w:tc>
          <w:tcPr>
            <w:tcW w:w="1384" w:type="dxa"/>
            <w:vAlign w:val="center"/>
          </w:tcPr>
          <w:p w14:paraId="0164573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环境监控</w:t>
            </w:r>
          </w:p>
        </w:tc>
        <w:tc>
          <w:tcPr>
            <w:tcW w:w="2245" w:type="dxa"/>
            <w:vAlign w:val="center"/>
          </w:tcPr>
          <w:p w14:paraId="0172DDD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配套</w:t>
            </w:r>
          </w:p>
        </w:tc>
        <w:tc>
          <w:tcPr>
            <w:tcW w:w="1299" w:type="dxa"/>
            <w:vAlign w:val="center"/>
          </w:tcPr>
          <w:p w14:paraId="2EB4E9B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</w:t>
            </w:r>
          </w:p>
        </w:tc>
        <w:tc>
          <w:tcPr>
            <w:tcW w:w="1166" w:type="dxa"/>
            <w:vAlign w:val="center"/>
          </w:tcPr>
          <w:p w14:paraId="6D77767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center"/>
          </w:tcPr>
          <w:p w14:paraId="1B09C33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</w:t>
            </w:r>
          </w:p>
        </w:tc>
        <w:tc>
          <w:tcPr>
            <w:tcW w:w="1129" w:type="dxa"/>
            <w:vMerge/>
            <w:vAlign w:val="center"/>
          </w:tcPr>
          <w:p w14:paraId="6093B5F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710EB0A7" w14:textId="77777777" w:rsidTr="00A33158">
        <w:tc>
          <w:tcPr>
            <w:tcW w:w="8522" w:type="dxa"/>
            <w:gridSpan w:val="6"/>
            <w:vAlign w:val="center"/>
          </w:tcPr>
          <w:p w14:paraId="63488B2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27D6B9F2" w14:textId="77777777" w:rsidTr="00A33158">
        <w:tc>
          <w:tcPr>
            <w:tcW w:w="1384" w:type="dxa"/>
            <w:vAlign w:val="center"/>
          </w:tcPr>
          <w:p w14:paraId="5B9BE8E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恒温恒湿机组</w:t>
            </w:r>
          </w:p>
        </w:tc>
        <w:tc>
          <w:tcPr>
            <w:tcW w:w="2245" w:type="dxa"/>
            <w:vAlign w:val="center"/>
          </w:tcPr>
          <w:p w14:paraId="0743F2D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CyberMate530PER1LVC</w:t>
            </w:r>
          </w:p>
        </w:tc>
        <w:tc>
          <w:tcPr>
            <w:tcW w:w="1299" w:type="dxa"/>
            <w:vAlign w:val="center"/>
          </w:tcPr>
          <w:p w14:paraId="54C6F52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166" w:type="dxa"/>
            <w:vAlign w:val="center"/>
          </w:tcPr>
          <w:p w14:paraId="6FB86A2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99" w:type="dxa"/>
            <w:vAlign w:val="center"/>
          </w:tcPr>
          <w:p w14:paraId="10CC6954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1129" w:type="dxa"/>
            <w:vMerge w:val="restart"/>
            <w:vAlign w:val="center"/>
          </w:tcPr>
          <w:p w14:paraId="0CF1806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4#库</w:t>
            </w:r>
          </w:p>
        </w:tc>
      </w:tr>
      <w:tr w:rsidR="00FF501C" w14:paraId="34062344" w14:textId="77777777" w:rsidTr="00A33158">
        <w:tc>
          <w:tcPr>
            <w:tcW w:w="1384" w:type="dxa"/>
            <w:vAlign w:val="center"/>
          </w:tcPr>
          <w:p w14:paraId="73A82EE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新风机</w:t>
            </w:r>
          </w:p>
        </w:tc>
        <w:tc>
          <w:tcPr>
            <w:tcW w:w="2245" w:type="dxa"/>
            <w:vAlign w:val="center"/>
          </w:tcPr>
          <w:p w14:paraId="161D859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X-25D</w:t>
            </w:r>
          </w:p>
        </w:tc>
        <w:tc>
          <w:tcPr>
            <w:tcW w:w="1299" w:type="dxa"/>
            <w:vAlign w:val="center"/>
          </w:tcPr>
          <w:p w14:paraId="059B4BA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0.45</w:t>
            </w:r>
          </w:p>
        </w:tc>
        <w:tc>
          <w:tcPr>
            <w:tcW w:w="1166" w:type="dxa"/>
            <w:vAlign w:val="center"/>
          </w:tcPr>
          <w:p w14:paraId="31B2E07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99" w:type="dxa"/>
            <w:vAlign w:val="center"/>
          </w:tcPr>
          <w:p w14:paraId="365962E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1.35</w:t>
            </w:r>
          </w:p>
        </w:tc>
        <w:tc>
          <w:tcPr>
            <w:tcW w:w="1129" w:type="dxa"/>
            <w:vMerge/>
            <w:vAlign w:val="center"/>
          </w:tcPr>
          <w:p w14:paraId="1E33606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434CA3B7" w14:textId="77777777" w:rsidTr="00A33158">
        <w:tc>
          <w:tcPr>
            <w:tcW w:w="1384" w:type="dxa"/>
            <w:vAlign w:val="center"/>
          </w:tcPr>
          <w:p w14:paraId="6A83A4F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电伴热</w:t>
            </w:r>
          </w:p>
        </w:tc>
        <w:tc>
          <w:tcPr>
            <w:tcW w:w="2245" w:type="dxa"/>
            <w:vAlign w:val="center"/>
          </w:tcPr>
          <w:p w14:paraId="575D947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配套</w:t>
            </w:r>
          </w:p>
        </w:tc>
        <w:tc>
          <w:tcPr>
            <w:tcW w:w="1299" w:type="dxa"/>
            <w:vAlign w:val="center"/>
          </w:tcPr>
          <w:p w14:paraId="3C1489A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0.025</w:t>
            </w:r>
          </w:p>
        </w:tc>
        <w:tc>
          <w:tcPr>
            <w:tcW w:w="1166" w:type="dxa"/>
            <w:vAlign w:val="center"/>
          </w:tcPr>
          <w:p w14:paraId="7AF23E0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200</w:t>
            </w:r>
          </w:p>
        </w:tc>
        <w:tc>
          <w:tcPr>
            <w:tcW w:w="1299" w:type="dxa"/>
            <w:vAlign w:val="center"/>
          </w:tcPr>
          <w:p w14:paraId="3A43B69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29" w:type="dxa"/>
            <w:vMerge/>
            <w:vAlign w:val="center"/>
          </w:tcPr>
          <w:p w14:paraId="52C0A37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24DB87BE" w14:textId="77777777" w:rsidTr="00A33158">
        <w:tc>
          <w:tcPr>
            <w:tcW w:w="1384" w:type="dxa"/>
            <w:vAlign w:val="center"/>
          </w:tcPr>
          <w:p w14:paraId="6E316AE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10" w:type="dxa"/>
            <w:gridSpan w:val="3"/>
            <w:vAlign w:val="center"/>
          </w:tcPr>
          <w:p w14:paraId="78DE644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总计</w:t>
            </w:r>
          </w:p>
        </w:tc>
        <w:tc>
          <w:tcPr>
            <w:tcW w:w="1299" w:type="dxa"/>
            <w:vAlign w:val="center"/>
          </w:tcPr>
          <w:p w14:paraId="06B9BB2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202.5</w:t>
            </w:r>
          </w:p>
        </w:tc>
        <w:tc>
          <w:tcPr>
            <w:tcW w:w="1129" w:type="dxa"/>
            <w:vAlign w:val="center"/>
          </w:tcPr>
          <w:p w14:paraId="1E4DAC6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</w:tbl>
    <w:p w14:paraId="14F350D4" w14:textId="77777777" w:rsidR="00FF501C" w:rsidRDefault="00FF501C" w:rsidP="00FF501C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br w:type="page"/>
      </w:r>
      <w:r>
        <w:rPr>
          <w:rFonts w:ascii="宋体" w:hAnsi="宋体" w:hint="eastAsia"/>
        </w:rPr>
        <w:lastRenderedPageBreak/>
        <w:t>二、</w:t>
      </w:r>
      <w:proofErr w:type="gramStart"/>
      <w:r>
        <w:rPr>
          <w:rFonts w:ascii="宋体" w:hAnsi="宋体" w:hint="eastAsia"/>
        </w:rPr>
        <w:t>首博馆外</w:t>
      </w:r>
      <w:proofErr w:type="gramEnd"/>
      <w:r>
        <w:rPr>
          <w:rFonts w:ascii="宋体" w:hAnsi="宋体" w:hint="eastAsia"/>
        </w:rPr>
        <w:t>库房1#、3#、4#库房</w:t>
      </w:r>
    </w:p>
    <w:p w14:paraId="55708F75" w14:textId="77777777" w:rsidR="00FF501C" w:rsidRDefault="00FF501C" w:rsidP="00FF501C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消防设备用电统计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2069"/>
        <w:gridCol w:w="1290"/>
        <w:gridCol w:w="901"/>
        <w:gridCol w:w="1421"/>
        <w:gridCol w:w="1421"/>
      </w:tblGrid>
      <w:tr w:rsidR="00FF501C" w14:paraId="47FC1397" w14:textId="77777777" w:rsidTr="00A33158">
        <w:tc>
          <w:tcPr>
            <w:tcW w:w="1420" w:type="dxa"/>
            <w:vAlign w:val="center"/>
          </w:tcPr>
          <w:p w14:paraId="5A3C6F6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设备名称</w:t>
            </w:r>
          </w:p>
        </w:tc>
        <w:tc>
          <w:tcPr>
            <w:tcW w:w="2069" w:type="dxa"/>
            <w:vAlign w:val="center"/>
          </w:tcPr>
          <w:p w14:paraId="5B8B35A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设备编号</w:t>
            </w:r>
          </w:p>
        </w:tc>
        <w:tc>
          <w:tcPr>
            <w:tcW w:w="1290" w:type="dxa"/>
            <w:vAlign w:val="center"/>
          </w:tcPr>
          <w:p w14:paraId="069578E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额定功率（kW）</w:t>
            </w:r>
          </w:p>
        </w:tc>
        <w:tc>
          <w:tcPr>
            <w:tcW w:w="901" w:type="dxa"/>
            <w:vAlign w:val="center"/>
          </w:tcPr>
          <w:p w14:paraId="2F4CACE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421" w:type="dxa"/>
            <w:vAlign w:val="center"/>
          </w:tcPr>
          <w:p w14:paraId="2B9127F4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总计（kW）</w:t>
            </w:r>
          </w:p>
        </w:tc>
        <w:tc>
          <w:tcPr>
            <w:tcW w:w="1421" w:type="dxa"/>
            <w:vAlign w:val="center"/>
          </w:tcPr>
          <w:p w14:paraId="7AB68AE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位置</w:t>
            </w:r>
          </w:p>
        </w:tc>
      </w:tr>
      <w:tr w:rsidR="00FF501C" w14:paraId="7606DD57" w14:textId="77777777" w:rsidTr="00A33158">
        <w:tc>
          <w:tcPr>
            <w:tcW w:w="1420" w:type="dxa"/>
            <w:vAlign w:val="center"/>
          </w:tcPr>
          <w:p w14:paraId="2C8866F1" w14:textId="77777777" w:rsidR="00FF501C" w:rsidRDefault="00FF501C" w:rsidP="00A331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轴流通风机</w:t>
            </w:r>
          </w:p>
        </w:tc>
        <w:tc>
          <w:tcPr>
            <w:tcW w:w="2069" w:type="dxa"/>
            <w:vAlign w:val="center"/>
          </w:tcPr>
          <w:p w14:paraId="07E1F249" w14:textId="77777777" w:rsidR="00FF501C" w:rsidRDefault="00FF501C" w:rsidP="00A331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1.名称:轴流风机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2.型号:CDZ-7.1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3.规格:风量12668m³/h 转速960r/min 质量72KG</w:t>
            </w:r>
          </w:p>
        </w:tc>
        <w:tc>
          <w:tcPr>
            <w:tcW w:w="1290" w:type="dxa"/>
          </w:tcPr>
          <w:p w14:paraId="02189FF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05BE224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6A3592D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5KW</w:t>
            </w:r>
          </w:p>
        </w:tc>
        <w:tc>
          <w:tcPr>
            <w:tcW w:w="901" w:type="dxa"/>
          </w:tcPr>
          <w:p w14:paraId="244F813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191DD9B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293682D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21" w:type="dxa"/>
          </w:tcPr>
          <w:p w14:paraId="2B4777B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6FC92F2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1422CC6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20KW</w:t>
            </w:r>
          </w:p>
        </w:tc>
        <w:tc>
          <w:tcPr>
            <w:tcW w:w="1421" w:type="dxa"/>
          </w:tcPr>
          <w:p w14:paraId="160942B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7C52685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007A7C8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</w:tr>
      <w:tr w:rsidR="00FF501C" w14:paraId="2593D5BA" w14:textId="77777777" w:rsidTr="00A33158">
        <w:tc>
          <w:tcPr>
            <w:tcW w:w="1420" w:type="dxa"/>
          </w:tcPr>
          <w:p w14:paraId="00663E35" w14:textId="77777777" w:rsidR="00FF501C" w:rsidRDefault="00FF501C" w:rsidP="00A33158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轴流通风机</w:t>
            </w:r>
          </w:p>
        </w:tc>
        <w:tc>
          <w:tcPr>
            <w:tcW w:w="2069" w:type="dxa"/>
            <w:vAlign w:val="center"/>
          </w:tcPr>
          <w:p w14:paraId="6D6D2FF9" w14:textId="77777777" w:rsidR="00FF501C" w:rsidRDefault="00FF501C" w:rsidP="00A331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1.名称:轴流风机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2.型号:CDZ-7.1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3.规格:风量12668m³/h 转速960r/min 质量72KG</w:t>
            </w:r>
          </w:p>
        </w:tc>
        <w:tc>
          <w:tcPr>
            <w:tcW w:w="1290" w:type="dxa"/>
          </w:tcPr>
          <w:p w14:paraId="10D6508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08DD2B6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27D7FE9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5KW</w:t>
            </w:r>
          </w:p>
        </w:tc>
        <w:tc>
          <w:tcPr>
            <w:tcW w:w="901" w:type="dxa"/>
          </w:tcPr>
          <w:p w14:paraId="244FBD34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221A4A8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65A9362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21" w:type="dxa"/>
          </w:tcPr>
          <w:p w14:paraId="278FDA6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54BA5F8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0CEFD48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10KW</w:t>
            </w:r>
          </w:p>
        </w:tc>
        <w:tc>
          <w:tcPr>
            <w:tcW w:w="1421" w:type="dxa"/>
          </w:tcPr>
          <w:p w14:paraId="67B8022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193748D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78F3370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</w:tr>
      <w:tr w:rsidR="00FF501C" w14:paraId="4F98A59E" w14:textId="77777777" w:rsidTr="00A33158">
        <w:tc>
          <w:tcPr>
            <w:tcW w:w="1420" w:type="dxa"/>
          </w:tcPr>
          <w:p w14:paraId="337AF88B" w14:textId="77777777" w:rsidR="00FF501C" w:rsidRDefault="00FF501C" w:rsidP="00A33158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轴流通风机</w:t>
            </w:r>
          </w:p>
        </w:tc>
        <w:tc>
          <w:tcPr>
            <w:tcW w:w="2069" w:type="dxa"/>
            <w:vAlign w:val="center"/>
          </w:tcPr>
          <w:p w14:paraId="0F9DBA46" w14:textId="77777777" w:rsidR="00FF501C" w:rsidRDefault="00FF501C" w:rsidP="00A331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1.名称:轴流风机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2.型号:CDZ-6.3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3.规格:风量15858m³/h 转速1450r/min 质量72KG</w:t>
            </w:r>
          </w:p>
        </w:tc>
        <w:tc>
          <w:tcPr>
            <w:tcW w:w="1290" w:type="dxa"/>
          </w:tcPr>
          <w:p w14:paraId="30FFD7B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62042C0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5518DAA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5KW</w:t>
            </w:r>
          </w:p>
        </w:tc>
        <w:tc>
          <w:tcPr>
            <w:tcW w:w="901" w:type="dxa"/>
          </w:tcPr>
          <w:p w14:paraId="3588628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4C37A6A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0E026DC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21" w:type="dxa"/>
          </w:tcPr>
          <w:p w14:paraId="0E3A3BD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6B168B0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5AE1A42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10KW</w:t>
            </w:r>
          </w:p>
        </w:tc>
        <w:tc>
          <w:tcPr>
            <w:tcW w:w="1421" w:type="dxa"/>
          </w:tcPr>
          <w:p w14:paraId="1D624C3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5F11FB9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  <w:p w14:paraId="4FECEEF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</w:tr>
      <w:tr w:rsidR="00FF501C" w14:paraId="1E45BD2F" w14:textId="77777777" w:rsidTr="00A33158">
        <w:trPr>
          <w:trHeight w:val="617"/>
        </w:trPr>
        <w:tc>
          <w:tcPr>
            <w:tcW w:w="1420" w:type="dxa"/>
          </w:tcPr>
          <w:p w14:paraId="2E166C1A" w14:textId="77777777" w:rsidR="00FF501C" w:rsidRDefault="00FF501C" w:rsidP="00A3315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气体灭火主机</w:t>
            </w:r>
          </w:p>
        </w:tc>
        <w:tc>
          <w:tcPr>
            <w:tcW w:w="2069" w:type="dxa"/>
          </w:tcPr>
          <w:p w14:paraId="2D3DE2C9" w14:textId="77777777" w:rsidR="00FF501C" w:rsidRDefault="00FF501C" w:rsidP="00A33158"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 w14:paraId="3A31FB7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1KW</w:t>
            </w:r>
          </w:p>
        </w:tc>
        <w:tc>
          <w:tcPr>
            <w:tcW w:w="901" w:type="dxa"/>
          </w:tcPr>
          <w:p w14:paraId="2A897BF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21" w:type="dxa"/>
          </w:tcPr>
          <w:p w14:paraId="7764B9B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1KW</w:t>
            </w:r>
          </w:p>
        </w:tc>
        <w:tc>
          <w:tcPr>
            <w:tcW w:w="1421" w:type="dxa"/>
          </w:tcPr>
          <w:p w14:paraId="6E35BAA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</w:tr>
      <w:tr w:rsidR="00FF501C" w14:paraId="1E35750E" w14:textId="77777777" w:rsidTr="00A33158">
        <w:trPr>
          <w:trHeight w:val="587"/>
        </w:trPr>
        <w:tc>
          <w:tcPr>
            <w:tcW w:w="1420" w:type="dxa"/>
          </w:tcPr>
          <w:p w14:paraId="74776FF0" w14:textId="77777777" w:rsidR="00FF501C" w:rsidRDefault="00FF501C" w:rsidP="00A3315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气体灭火主机</w:t>
            </w:r>
          </w:p>
        </w:tc>
        <w:tc>
          <w:tcPr>
            <w:tcW w:w="2069" w:type="dxa"/>
          </w:tcPr>
          <w:p w14:paraId="250E4F69" w14:textId="77777777" w:rsidR="00FF501C" w:rsidRDefault="00FF501C" w:rsidP="00A33158">
            <w:pPr>
              <w:rPr>
                <w:rFonts w:ascii="宋体" w:hAnsi="宋体"/>
              </w:rPr>
            </w:pPr>
          </w:p>
        </w:tc>
        <w:tc>
          <w:tcPr>
            <w:tcW w:w="1290" w:type="dxa"/>
          </w:tcPr>
          <w:p w14:paraId="3109477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1KW</w:t>
            </w:r>
          </w:p>
        </w:tc>
        <w:tc>
          <w:tcPr>
            <w:tcW w:w="901" w:type="dxa"/>
          </w:tcPr>
          <w:p w14:paraId="4C083FC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21" w:type="dxa"/>
          </w:tcPr>
          <w:p w14:paraId="7384A0E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1KW</w:t>
            </w:r>
          </w:p>
        </w:tc>
        <w:tc>
          <w:tcPr>
            <w:tcW w:w="1421" w:type="dxa"/>
          </w:tcPr>
          <w:p w14:paraId="421E447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</w:tr>
      <w:tr w:rsidR="00FF501C" w14:paraId="16D056F4" w14:textId="77777777" w:rsidTr="00A33158">
        <w:tc>
          <w:tcPr>
            <w:tcW w:w="1420" w:type="dxa"/>
          </w:tcPr>
          <w:p w14:paraId="03D85C2D" w14:textId="77777777" w:rsidR="00FF501C" w:rsidRDefault="00FF501C" w:rsidP="00A33158">
            <w:pPr>
              <w:rPr>
                <w:rFonts w:ascii="宋体" w:hAnsi="宋体"/>
              </w:rPr>
            </w:pPr>
          </w:p>
        </w:tc>
        <w:tc>
          <w:tcPr>
            <w:tcW w:w="5681" w:type="dxa"/>
            <w:gridSpan w:val="4"/>
          </w:tcPr>
          <w:p w14:paraId="1E54E5C5" w14:textId="77777777" w:rsidR="00FF501C" w:rsidRDefault="00FF501C" w:rsidP="00A33158">
            <w:pPr>
              <w:ind w:firstLineChars="1200" w:firstLine="28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总计</w:t>
            </w:r>
          </w:p>
        </w:tc>
        <w:tc>
          <w:tcPr>
            <w:tcW w:w="1421" w:type="dxa"/>
          </w:tcPr>
          <w:p w14:paraId="39FF6B9E" w14:textId="77777777" w:rsidR="00FF501C" w:rsidRDefault="00FF501C" w:rsidP="00A3315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42KW</w:t>
            </w:r>
          </w:p>
        </w:tc>
      </w:tr>
    </w:tbl>
    <w:p w14:paraId="51A49E37" w14:textId="77777777" w:rsidR="00FF501C" w:rsidRDefault="00FF501C" w:rsidP="00FF501C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br w:type="page"/>
      </w:r>
      <w:r>
        <w:rPr>
          <w:rFonts w:ascii="宋体" w:hAnsi="宋体" w:hint="eastAsia"/>
        </w:rPr>
        <w:lastRenderedPageBreak/>
        <w:t>三、安防设备功率统计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245"/>
        <w:gridCol w:w="1299"/>
        <w:gridCol w:w="1166"/>
        <w:gridCol w:w="1299"/>
        <w:gridCol w:w="1646"/>
      </w:tblGrid>
      <w:tr w:rsidR="00FF501C" w14:paraId="7E193DCF" w14:textId="77777777" w:rsidTr="00A33158">
        <w:tc>
          <w:tcPr>
            <w:tcW w:w="1384" w:type="dxa"/>
            <w:vAlign w:val="center"/>
          </w:tcPr>
          <w:p w14:paraId="33567A1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2245" w:type="dxa"/>
            <w:vAlign w:val="center"/>
          </w:tcPr>
          <w:p w14:paraId="1795F96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</w:t>
            </w:r>
          </w:p>
        </w:tc>
        <w:tc>
          <w:tcPr>
            <w:tcW w:w="1299" w:type="dxa"/>
            <w:vAlign w:val="center"/>
          </w:tcPr>
          <w:p w14:paraId="6F8EB23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功率（W）</w:t>
            </w:r>
          </w:p>
        </w:tc>
        <w:tc>
          <w:tcPr>
            <w:tcW w:w="1166" w:type="dxa"/>
            <w:vAlign w:val="center"/>
          </w:tcPr>
          <w:p w14:paraId="5058169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299" w:type="dxa"/>
            <w:vAlign w:val="bottom"/>
          </w:tcPr>
          <w:p w14:paraId="5E6674D7" w14:textId="77777777" w:rsidR="00FF501C" w:rsidRDefault="00FF501C" w:rsidP="00A3315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小计</w:t>
            </w:r>
          </w:p>
        </w:tc>
        <w:tc>
          <w:tcPr>
            <w:tcW w:w="1646" w:type="dxa"/>
            <w:vAlign w:val="center"/>
          </w:tcPr>
          <w:p w14:paraId="1B9D56D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FF501C" w14:paraId="47DDF2DE" w14:textId="77777777" w:rsidTr="00A33158">
        <w:tc>
          <w:tcPr>
            <w:tcW w:w="1384" w:type="dxa"/>
            <w:vMerge w:val="restart"/>
            <w:vAlign w:val="center"/>
          </w:tcPr>
          <w:p w14:paraId="296527E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UPS主机</w:t>
            </w:r>
            <w:r>
              <w:rPr>
                <w:rFonts w:ascii="宋体" w:hAnsi="宋体"/>
              </w:rPr>
              <w:t>30KVA</w:t>
            </w:r>
          </w:p>
        </w:tc>
        <w:tc>
          <w:tcPr>
            <w:tcW w:w="2245" w:type="dxa"/>
            <w:vAlign w:val="center"/>
          </w:tcPr>
          <w:p w14:paraId="28B7E25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核心交换机</w:t>
            </w:r>
          </w:p>
        </w:tc>
        <w:tc>
          <w:tcPr>
            <w:tcW w:w="1299" w:type="dxa"/>
            <w:vAlign w:val="center"/>
          </w:tcPr>
          <w:p w14:paraId="31730A4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00</w:t>
            </w:r>
          </w:p>
        </w:tc>
        <w:tc>
          <w:tcPr>
            <w:tcW w:w="1166" w:type="dxa"/>
            <w:vAlign w:val="center"/>
          </w:tcPr>
          <w:p w14:paraId="255D59F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bottom"/>
          </w:tcPr>
          <w:p w14:paraId="095170B0" w14:textId="77777777" w:rsidR="00FF501C" w:rsidRDefault="00FF501C" w:rsidP="00A3315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600</w:t>
            </w:r>
          </w:p>
        </w:tc>
        <w:tc>
          <w:tcPr>
            <w:tcW w:w="1646" w:type="dxa"/>
            <w:vMerge w:val="restart"/>
            <w:vAlign w:val="center"/>
          </w:tcPr>
          <w:p w14:paraId="145CD18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所有设备通过</w:t>
            </w:r>
            <w:r>
              <w:rPr>
                <w:rFonts w:ascii="宋体" w:hAnsi="宋体"/>
              </w:rPr>
              <w:t>UPS</w:t>
            </w:r>
            <w:r>
              <w:rPr>
                <w:rFonts w:ascii="宋体" w:hAnsi="宋体" w:hint="eastAsia"/>
              </w:rPr>
              <w:t>供电</w:t>
            </w:r>
          </w:p>
        </w:tc>
      </w:tr>
      <w:tr w:rsidR="00FF501C" w14:paraId="2EC85461" w14:textId="77777777" w:rsidTr="00A33158">
        <w:tc>
          <w:tcPr>
            <w:tcW w:w="1384" w:type="dxa"/>
            <w:vMerge/>
            <w:vAlign w:val="center"/>
          </w:tcPr>
          <w:p w14:paraId="28BB008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2910C2C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接入交换机</w:t>
            </w:r>
          </w:p>
        </w:tc>
        <w:tc>
          <w:tcPr>
            <w:tcW w:w="1299" w:type="dxa"/>
            <w:vAlign w:val="center"/>
          </w:tcPr>
          <w:p w14:paraId="030DA79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00</w:t>
            </w:r>
          </w:p>
        </w:tc>
        <w:tc>
          <w:tcPr>
            <w:tcW w:w="1166" w:type="dxa"/>
            <w:vAlign w:val="center"/>
          </w:tcPr>
          <w:p w14:paraId="3DE3D88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1299" w:type="dxa"/>
            <w:vAlign w:val="bottom"/>
          </w:tcPr>
          <w:p w14:paraId="68F75AA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4000</w:t>
            </w:r>
          </w:p>
        </w:tc>
        <w:tc>
          <w:tcPr>
            <w:tcW w:w="1646" w:type="dxa"/>
            <w:vMerge/>
            <w:vAlign w:val="center"/>
          </w:tcPr>
          <w:p w14:paraId="745CFFA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2C9DB4E6" w14:textId="77777777" w:rsidTr="00A33158">
        <w:tc>
          <w:tcPr>
            <w:tcW w:w="1384" w:type="dxa"/>
            <w:vMerge/>
            <w:vAlign w:val="center"/>
          </w:tcPr>
          <w:p w14:paraId="5659D56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4F5C5A7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综合安防应用服务器</w:t>
            </w:r>
          </w:p>
        </w:tc>
        <w:tc>
          <w:tcPr>
            <w:tcW w:w="1299" w:type="dxa"/>
            <w:vAlign w:val="center"/>
          </w:tcPr>
          <w:p w14:paraId="2507216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  <w:r>
              <w:rPr>
                <w:rFonts w:ascii="宋体" w:hAnsi="宋体"/>
              </w:rPr>
              <w:t>00</w:t>
            </w:r>
          </w:p>
        </w:tc>
        <w:tc>
          <w:tcPr>
            <w:tcW w:w="1166" w:type="dxa"/>
            <w:vAlign w:val="center"/>
          </w:tcPr>
          <w:p w14:paraId="1D986F24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bottom"/>
          </w:tcPr>
          <w:p w14:paraId="7BEC76F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1100</w:t>
            </w:r>
          </w:p>
        </w:tc>
        <w:tc>
          <w:tcPr>
            <w:tcW w:w="1646" w:type="dxa"/>
            <w:vMerge/>
            <w:vAlign w:val="center"/>
          </w:tcPr>
          <w:p w14:paraId="399BE49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58A5EB1F" w14:textId="77777777" w:rsidTr="00A33158">
        <w:tc>
          <w:tcPr>
            <w:tcW w:w="1384" w:type="dxa"/>
            <w:vMerge/>
            <w:vAlign w:val="center"/>
          </w:tcPr>
          <w:p w14:paraId="3931A3F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406AF37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告警接入服务器</w:t>
            </w:r>
          </w:p>
        </w:tc>
        <w:tc>
          <w:tcPr>
            <w:tcW w:w="1299" w:type="dxa"/>
            <w:vAlign w:val="center"/>
          </w:tcPr>
          <w:p w14:paraId="620C29A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50</w:t>
            </w:r>
          </w:p>
        </w:tc>
        <w:tc>
          <w:tcPr>
            <w:tcW w:w="1166" w:type="dxa"/>
            <w:vAlign w:val="center"/>
          </w:tcPr>
          <w:p w14:paraId="07A6AF5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bottom"/>
          </w:tcPr>
          <w:p w14:paraId="20A1042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750</w:t>
            </w:r>
          </w:p>
        </w:tc>
        <w:tc>
          <w:tcPr>
            <w:tcW w:w="1646" w:type="dxa"/>
            <w:vMerge/>
            <w:vAlign w:val="center"/>
          </w:tcPr>
          <w:p w14:paraId="5C2A2A4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3DE3C848" w14:textId="77777777" w:rsidTr="00A33158">
        <w:tc>
          <w:tcPr>
            <w:tcW w:w="1384" w:type="dxa"/>
            <w:vMerge/>
            <w:vAlign w:val="center"/>
          </w:tcPr>
          <w:p w14:paraId="7039D69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75EAEA0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磁盘阵列主机</w:t>
            </w:r>
          </w:p>
        </w:tc>
        <w:tc>
          <w:tcPr>
            <w:tcW w:w="1299" w:type="dxa"/>
            <w:vAlign w:val="center"/>
          </w:tcPr>
          <w:p w14:paraId="5021C45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1400</w:t>
            </w:r>
          </w:p>
        </w:tc>
        <w:tc>
          <w:tcPr>
            <w:tcW w:w="1166" w:type="dxa"/>
            <w:vAlign w:val="center"/>
          </w:tcPr>
          <w:p w14:paraId="3A774DA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bottom"/>
          </w:tcPr>
          <w:p w14:paraId="0DEAAAA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1400</w:t>
            </w:r>
          </w:p>
        </w:tc>
        <w:tc>
          <w:tcPr>
            <w:tcW w:w="1646" w:type="dxa"/>
            <w:vMerge/>
            <w:vAlign w:val="center"/>
          </w:tcPr>
          <w:p w14:paraId="7EA292B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4EB3D439" w14:textId="77777777" w:rsidTr="00A33158">
        <w:tc>
          <w:tcPr>
            <w:tcW w:w="1384" w:type="dxa"/>
            <w:vMerge/>
            <w:vAlign w:val="center"/>
          </w:tcPr>
          <w:p w14:paraId="66873C6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6D25623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网络存储扩展柜</w:t>
            </w:r>
          </w:p>
        </w:tc>
        <w:tc>
          <w:tcPr>
            <w:tcW w:w="1299" w:type="dxa"/>
            <w:vAlign w:val="center"/>
          </w:tcPr>
          <w:p w14:paraId="4E3571D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1400</w:t>
            </w:r>
          </w:p>
        </w:tc>
        <w:tc>
          <w:tcPr>
            <w:tcW w:w="1166" w:type="dxa"/>
            <w:vAlign w:val="center"/>
          </w:tcPr>
          <w:p w14:paraId="735CC57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bottom"/>
          </w:tcPr>
          <w:p w14:paraId="4910D60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1400</w:t>
            </w:r>
          </w:p>
        </w:tc>
        <w:tc>
          <w:tcPr>
            <w:tcW w:w="1646" w:type="dxa"/>
            <w:vMerge/>
            <w:vAlign w:val="center"/>
          </w:tcPr>
          <w:p w14:paraId="25EEA16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76F464B0" w14:textId="77777777" w:rsidTr="00A33158">
        <w:tc>
          <w:tcPr>
            <w:tcW w:w="1384" w:type="dxa"/>
            <w:vMerge/>
            <w:vAlign w:val="center"/>
          </w:tcPr>
          <w:p w14:paraId="63E171A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5AD344C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视频监控管理客户端</w:t>
            </w:r>
          </w:p>
        </w:tc>
        <w:tc>
          <w:tcPr>
            <w:tcW w:w="1299" w:type="dxa"/>
            <w:vAlign w:val="center"/>
          </w:tcPr>
          <w:p w14:paraId="76017574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50</w:t>
            </w:r>
          </w:p>
        </w:tc>
        <w:tc>
          <w:tcPr>
            <w:tcW w:w="1166" w:type="dxa"/>
            <w:vAlign w:val="center"/>
          </w:tcPr>
          <w:p w14:paraId="3103DF1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bottom"/>
          </w:tcPr>
          <w:p w14:paraId="7C91A02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350</w:t>
            </w:r>
          </w:p>
        </w:tc>
        <w:tc>
          <w:tcPr>
            <w:tcW w:w="1646" w:type="dxa"/>
            <w:vMerge/>
            <w:vAlign w:val="center"/>
          </w:tcPr>
          <w:p w14:paraId="79BA30F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6171A054" w14:textId="77777777" w:rsidTr="00A33158">
        <w:tc>
          <w:tcPr>
            <w:tcW w:w="1384" w:type="dxa"/>
            <w:vMerge/>
            <w:vAlign w:val="center"/>
          </w:tcPr>
          <w:p w14:paraId="18C7BDB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41C68A4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入侵报警管理客户端</w:t>
            </w:r>
          </w:p>
        </w:tc>
        <w:tc>
          <w:tcPr>
            <w:tcW w:w="1299" w:type="dxa"/>
            <w:vAlign w:val="center"/>
          </w:tcPr>
          <w:p w14:paraId="78B3630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50</w:t>
            </w:r>
          </w:p>
        </w:tc>
        <w:tc>
          <w:tcPr>
            <w:tcW w:w="1166" w:type="dxa"/>
            <w:vAlign w:val="center"/>
          </w:tcPr>
          <w:p w14:paraId="14EA642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bottom"/>
          </w:tcPr>
          <w:p w14:paraId="7F10DB9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350</w:t>
            </w:r>
          </w:p>
        </w:tc>
        <w:tc>
          <w:tcPr>
            <w:tcW w:w="1646" w:type="dxa"/>
            <w:vMerge/>
            <w:vAlign w:val="center"/>
          </w:tcPr>
          <w:p w14:paraId="44C5559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62C1A13D" w14:textId="77777777" w:rsidTr="00A33158">
        <w:tc>
          <w:tcPr>
            <w:tcW w:w="1384" w:type="dxa"/>
            <w:vMerge/>
            <w:vAlign w:val="center"/>
          </w:tcPr>
          <w:p w14:paraId="5F2096D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0048D97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出入口控制管理客户端（门禁）</w:t>
            </w:r>
          </w:p>
        </w:tc>
        <w:tc>
          <w:tcPr>
            <w:tcW w:w="1299" w:type="dxa"/>
            <w:vAlign w:val="center"/>
          </w:tcPr>
          <w:p w14:paraId="05CC0FD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50</w:t>
            </w:r>
          </w:p>
        </w:tc>
        <w:tc>
          <w:tcPr>
            <w:tcW w:w="1166" w:type="dxa"/>
            <w:vAlign w:val="center"/>
          </w:tcPr>
          <w:p w14:paraId="0087670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bottom"/>
          </w:tcPr>
          <w:p w14:paraId="6588057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350</w:t>
            </w:r>
          </w:p>
        </w:tc>
        <w:tc>
          <w:tcPr>
            <w:tcW w:w="1646" w:type="dxa"/>
            <w:vMerge/>
            <w:vAlign w:val="center"/>
          </w:tcPr>
          <w:p w14:paraId="2E46874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31360DB8" w14:textId="77777777" w:rsidTr="00A33158">
        <w:tc>
          <w:tcPr>
            <w:tcW w:w="1384" w:type="dxa"/>
            <w:vMerge/>
            <w:vAlign w:val="center"/>
          </w:tcPr>
          <w:p w14:paraId="39537C3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52D07E9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摄像机</w:t>
            </w:r>
          </w:p>
        </w:tc>
        <w:tc>
          <w:tcPr>
            <w:tcW w:w="1299" w:type="dxa"/>
            <w:vAlign w:val="center"/>
          </w:tcPr>
          <w:p w14:paraId="2395BE2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1166" w:type="dxa"/>
            <w:vAlign w:val="center"/>
          </w:tcPr>
          <w:p w14:paraId="42ABA5D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88</w:t>
            </w:r>
          </w:p>
        </w:tc>
        <w:tc>
          <w:tcPr>
            <w:tcW w:w="1299" w:type="dxa"/>
            <w:vAlign w:val="bottom"/>
          </w:tcPr>
          <w:p w14:paraId="4E062F9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880</w:t>
            </w:r>
          </w:p>
        </w:tc>
        <w:tc>
          <w:tcPr>
            <w:tcW w:w="1646" w:type="dxa"/>
            <w:vMerge/>
            <w:vAlign w:val="center"/>
          </w:tcPr>
          <w:p w14:paraId="5E5D028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00EFAE70" w14:textId="77777777" w:rsidTr="00A33158">
        <w:tc>
          <w:tcPr>
            <w:tcW w:w="1384" w:type="dxa"/>
            <w:vMerge/>
            <w:vAlign w:val="center"/>
          </w:tcPr>
          <w:p w14:paraId="01B9132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34217C3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46寸监视器</w:t>
            </w:r>
          </w:p>
        </w:tc>
        <w:tc>
          <w:tcPr>
            <w:tcW w:w="1299" w:type="dxa"/>
            <w:vAlign w:val="center"/>
          </w:tcPr>
          <w:p w14:paraId="03A62B4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80</w:t>
            </w:r>
          </w:p>
        </w:tc>
        <w:tc>
          <w:tcPr>
            <w:tcW w:w="1166" w:type="dxa"/>
            <w:vAlign w:val="center"/>
          </w:tcPr>
          <w:p w14:paraId="18D764F1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99" w:type="dxa"/>
            <w:vAlign w:val="bottom"/>
          </w:tcPr>
          <w:p w14:paraId="1A4827B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1120</w:t>
            </w:r>
          </w:p>
        </w:tc>
        <w:tc>
          <w:tcPr>
            <w:tcW w:w="1646" w:type="dxa"/>
            <w:vMerge/>
            <w:vAlign w:val="center"/>
          </w:tcPr>
          <w:p w14:paraId="5D28CA8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21DF00B2" w14:textId="77777777" w:rsidTr="00A33158">
        <w:tc>
          <w:tcPr>
            <w:tcW w:w="1384" w:type="dxa"/>
            <w:vMerge/>
            <w:vAlign w:val="center"/>
          </w:tcPr>
          <w:p w14:paraId="0603B40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571EA3B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视频综合平台</w:t>
            </w:r>
          </w:p>
        </w:tc>
        <w:tc>
          <w:tcPr>
            <w:tcW w:w="1299" w:type="dxa"/>
            <w:vAlign w:val="center"/>
          </w:tcPr>
          <w:p w14:paraId="4D7AD49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50</w:t>
            </w:r>
          </w:p>
        </w:tc>
        <w:tc>
          <w:tcPr>
            <w:tcW w:w="1166" w:type="dxa"/>
            <w:vAlign w:val="center"/>
          </w:tcPr>
          <w:p w14:paraId="7C3B69A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bottom"/>
          </w:tcPr>
          <w:p w14:paraId="0E51AEC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650</w:t>
            </w:r>
          </w:p>
        </w:tc>
        <w:tc>
          <w:tcPr>
            <w:tcW w:w="1646" w:type="dxa"/>
            <w:vMerge/>
            <w:vAlign w:val="center"/>
          </w:tcPr>
          <w:p w14:paraId="6EAA99E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1EFE0556" w14:textId="77777777" w:rsidTr="00A33158">
        <w:tc>
          <w:tcPr>
            <w:tcW w:w="1384" w:type="dxa"/>
            <w:vMerge/>
            <w:vAlign w:val="center"/>
          </w:tcPr>
          <w:p w14:paraId="032A752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0EDBF28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探测器</w:t>
            </w:r>
          </w:p>
        </w:tc>
        <w:tc>
          <w:tcPr>
            <w:tcW w:w="1299" w:type="dxa"/>
            <w:vAlign w:val="center"/>
          </w:tcPr>
          <w:p w14:paraId="26F46E8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66" w:type="dxa"/>
            <w:vAlign w:val="center"/>
          </w:tcPr>
          <w:p w14:paraId="0A410C1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1299" w:type="dxa"/>
            <w:vAlign w:val="bottom"/>
          </w:tcPr>
          <w:p w14:paraId="7C794FB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213</w:t>
            </w:r>
          </w:p>
        </w:tc>
        <w:tc>
          <w:tcPr>
            <w:tcW w:w="1646" w:type="dxa"/>
            <w:vMerge/>
            <w:vAlign w:val="center"/>
          </w:tcPr>
          <w:p w14:paraId="54F39092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7F60EE71" w14:textId="77777777" w:rsidTr="00A33158">
        <w:tc>
          <w:tcPr>
            <w:tcW w:w="1384" w:type="dxa"/>
            <w:vMerge/>
            <w:vAlign w:val="center"/>
          </w:tcPr>
          <w:p w14:paraId="121F74F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5BD798A0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门禁读卡器</w:t>
            </w:r>
          </w:p>
        </w:tc>
        <w:tc>
          <w:tcPr>
            <w:tcW w:w="1299" w:type="dxa"/>
            <w:vAlign w:val="center"/>
          </w:tcPr>
          <w:p w14:paraId="79070AF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66" w:type="dxa"/>
            <w:vAlign w:val="center"/>
          </w:tcPr>
          <w:p w14:paraId="1E3D761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1299" w:type="dxa"/>
            <w:vAlign w:val="bottom"/>
          </w:tcPr>
          <w:p w14:paraId="36E7EC4E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213</w:t>
            </w:r>
          </w:p>
        </w:tc>
        <w:tc>
          <w:tcPr>
            <w:tcW w:w="1646" w:type="dxa"/>
            <w:vMerge/>
            <w:vAlign w:val="center"/>
          </w:tcPr>
          <w:p w14:paraId="7A613CA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7E77E188" w14:textId="77777777" w:rsidTr="00A33158">
        <w:tc>
          <w:tcPr>
            <w:tcW w:w="1384" w:type="dxa"/>
            <w:vMerge/>
            <w:vAlign w:val="center"/>
          </w:tcPr>
          <w:p w14:paraId="44A8572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0924D8AD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控制器</w:t>
            </w:r>
          </w:p>
        </w:tc>
        <w:tc>
          <w:tcPr>
            <w:tcW w:w="1299" w:type="dxa"/>
            <w:vAlign w:val="center"/>
          </w:tcPr>
          <w:p w14:paraId="65992655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1166" w:type="dxa"/>
            <w:vAlign w:val="center"/>
          </w:tcPr>
          <w:p w14:paraId="3F6081A4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1299" w:type="dxa"/>
            <w:vAlign w:val="bottom"/>
          </w:tcPr>
          <w:p w14:paraId="745A469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1140</w:t>
            </w:r>
          </w:p>
        </w:tc>
        <w:tc>
          <w:tcPr>
            <w:tcW w:w="1646" w:type="dxa"/>
            <w:vMerge/>
            <w:vAlign w:val="center"/>
          </w:tcPr>
          <w:p w14:paraId="4653232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274FA97D" w14:textId="77777777" w:rsidTr="00A33158">
        <w:tc>
          <w:tcPr>
            <w:tcW w:w="1384" w:type="dxa"/>
            <w:vMerge/>
            <w:vAlign w:val="center"/>
          </w:tcPr>
          <w:p w14:paraId="58142D3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19179F47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磁力锁</w:t>
            </w:r>
          </w:p>
        </w:tc>
        <w:tc>
          <w:tcPr>
            <w:tcW w:w="1299" w:type="dxa"/>
            <w:vAlign w:val="center"/>
          </w:tcPr>
          <w:p w14:paraId="3A4629C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166" w:type="dxa"/>
            <w:vAlign w:val="center"/>
          </w:tcPr>
          <w:p w14:paraId="30BD9FF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1299" w:type="dxa"/>
            <w:vAlign w:val="bottom"/>
          </w:tcPr>
          <w:p w14:paraId="75AEBD6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456</w:t>
            </w:r>
          </w:p>
        </w:tc>
        <w:tc>
          <w:tcPr>
            <w:tcW w:w="1646" w:type="dxa"/>
            <w:vMerge/>
            <w:vAlign w:val="center"/>
          </w:tcPr>
          <w:p w14:paraId="4BA580E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62235BA9" w14:textId="77777777" w:rsidTr="00A33158">
        <w:tc>
          <w:tcPr>
            <w:tcW w:w="1384" w:type="dxa"/>
            <w:vMerge/>
            <w:vAlign w:val="center"/>
          </w:tcPr>
          <w:p w14:paraId="3625EC6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67EA72D8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电子围栏</w:t>
            </w:r>
          </w:p>
        </w:tc>
        <w:tc>
          <w:tcPr>
            <w:tcW w:w="1299" w:type="dxa"/>
            <w:vAlign w:val="center"/>
          </w:tcPr>
          <w:p w14:paraId="2844C35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00</w:t>
            </w:r>
          </w:p>
        </w:tc>
        <w:tc>
          <w:tcPr>
            <w:tcW w:w="1166" w:type="dxa"/>
            <w:vAlign w:val="center"/>
          </w:tcPr>
          <w:p w14:paraId="7107295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99" w:type="dxa"/>
            <w:vAlign w:val="bottom"/>
          </w:tcPr>
          <w:p w14:paraId="3AC9B9AF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</w:t>
            </w:r>
          </w:p>
        </w:tc>
        <w:tc>
          <w:tcPr>
            <w:tcW w:w="1646" w:type="dxa"/>
            <w:vMerge/>
            <w:vAlign w:val="center"/>
          </w:tcPr>
          <w:p w14:paraId="67E548B6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  <w:tr w:rsidR="00FF501C" w14:paraId="212B7767" w14:textId="77777777" w:rsidTr="00A33158">
        <w:tc>
          <w:tcPr>
            <w:tcW w:w="1384" w:type="dxa"/>
            <w:vMerge/>
            <w:vAlign w:val="center"/>
          </w:tcPr>
          <w:p w14:paraId="018051A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10" w:type="dxa"/>
            <w:gridSpan w:val="3"/>
            <w:vAlign w:val="center"/>
          </w:tcPr>
          <w:p w14:paraId="32C9B67C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299" w:type="dxa"/>
            <w:vAlign w:val="bottom"/>
          </w:tcPr>
          <w:p w14:paraId="7F6A70B6" w14:textId="77777777" w:rsidR="00FF501C" w:rsidRDefault="00FF501C" w:rsidP="00A33158">
            <w:pPr>
              <w:ind w:right="241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15472</w:t>
            </w:r>
            <w:r>
              <w:rPr>
                <w:rFonts w:ascii="宋体" w:hAnsi="宋体"/>
                <w:b/>
                <w:bCs/>
              </w:rPr>
              <w:t>W</w:t>
            </w:r>
          </w:p>
        </w:tc>
        <w:tc>
          <w:tcPr>
            <w:tcW w:w="1646" w:type="dxa"/>
            <w:vAlign w:val="center"/>
          </w:tcPr>
          <w:p w14:paraId="3172EE44" w14:textId="77777777" w:rsidR="00FF501C" w:rsidRDefault="00FF501C" w:rsidP="00A33158">
            <w:pPr>
              <w:rPr>
                <w:rFonts w:ascii="宋体" w:hAnsi="宋体"/>
              </w:rPr>
            </w:pPr>
          </w:p>
        </w:tc>
      </w:tr>
      <w:tr w:rsidR="00FF501C" w14:paraId="42343531" w14:textId="77777777" w:rsidTr="00A33158">
        <w:trPr>
          <w:trHeight w:val="962"/>
        </w:trPr>
        <w:tc>
          <w:tcPr>
            <w:tcW w:w="1384" w:type="dxa"/>
            <w:vAlign w:val="center"/>
          </w:tcPr>
          <w:p w14:paraId="1B9075F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vAlign w:val="center"/>
          </w:tcPr>
          <w:p w14:paraId="1009A25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9" w:type="dxa"/>
            <w:vAlign w:val="center"/>
          </w:tcPr>
          <w:p w14:paraId="5CA61D93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6" w:type="dxa"/>
            <w:vAlign w:val="center"/>
          </w:tcPr>
          <w:p w14:paraId="6BC98A29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9" w:type="dxa"/>
            <w:vAlign w:val="center"/>
          </w:tcPr>
          <w:p w14:paraId="2DC6271B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15.472KW</w:t>
            </w:r>
          </w:p>
        </w:tc>
        <w:tc>
          <w:tcPr>
            <w:tcW w:w="1646" w:type="dxa"/>
            <w:vAlign w:val="center"/>
          </w:tcPr>
          <w:p w14:paraId="25D6F2FA" w14:textId="77777777" w:rsidR="00FF501C" w:rsidRDefault="00FF501C" w:rsidP="00A33158">
            <w:pPr>
              <w:jc w:val="center"/>
              <w:rPr>
                <w:rFonts w:ascii="宋体" w:hAnsi="宋体"/>
              </w:rPr>
            </w:pPr>
          </w:p>
        </w:tc>
      </w:tr>
    </w:tbl>
    <w:p w14:paraId="67E96081" w14:textId="77777777" w:rsidR="00FF501C" w:rsidRDefault="00FF501C" w:rsidP="00FF501C">
      <w:pPr>
        <w:rPr>
          <w:rFonts w:ascii="宋体" w:hAnsi="宋体"/>
        </w:rPr>
      </w:pPr>
    </w:p>
    <w:p w14:paraId="7F282E8B" w14:textId="77777777" w:rsidR="00FF501C" w:rsidRDefault="00FF501C" w:rsidP="00FF501C">
      <w:pPr>
        <w:rPr>
          <w:rFonts w:ascii="宋体" w:hAnsi="宋体"/>
        </w:rPr>
      </w:pPr>
    </w:p>
    <w:p w14:paraId="438E8A19" w14:textId="77777777" w:rsidR="00FF501C" w:rsidRDefault="00FF501C" w:rsidP="00FF501C">
      <w:pPr>
        <w:numPr>
          <w:ilvl w:val="0"/>
          <w:numId w:val="1"/>
        </w:numPr>
        <w:spacing w:line="240" w:lineRule="auto"/>
        <w:rPr>
          <w:rFonts w:ascii="宋体" w:hAnsi="宋体"/>
        </w:rPr>
      </w:pPr>
      <w:r>
        <w:rPr>
          <w:rFonts w:ascii="宋体" w:hAnsi="宋体" w:hint="eastAsia"/>
        </w:rPr>
        <w:t>五号库： 环氧乙烷熏蒸系统设备，150KW</w:t>
      </w:r>
    </w:p>
    <w:p w14:paraId="4E54C7CF" w14:textId="77777777" w:rsidR="00FF501C" w:rsidRDefault="00FF501C" w:rsidP="00FF501C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br w:type="page"/>
      </w:r>
      <w:r>
        <w:rPr>
          <w:rFonts w:ascii="宋体" w:hAnsi="宋体" w:hint="eastAsia"/>
        </w:rPr>
        <w:lastRenderedPageBreak/>
        <w:t>五、库区用电汇总</w:t>
      </w:r>
    </w:p>
    <w:tbl>
      <w:tblPr>
        <w:tblW w:w="87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3378"/>
        <w:gridCol w:w="1897"/>
        <w:gridCol w:w="1897"/>
      </w:tblGrid>
      <w:tr w:rsidR="00FF501C" w14:paraId="0DBEB15E" w14:textId="77777777" w:rsidTr="00A33158">
        <w:trPr>
          <w:trHeight w:val="405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22B2A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馆外库房用电统计表</w:t>
            </w:r>
          </w:p>
        </w:tc>
      </w:tr>
      <w:tr w:rsidR="00FF501C" w14:paraId="1D1A858B" w14:textId="77777777" w:rsidTr="00A33158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72515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用电区域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690D7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4566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在用（KW）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23DD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备用（KW）</w:t>
            </w:r>
          </w:p>
        </w:tc>
      </w:tr>
      <w:tr w:rsidR="00FF501C" w14:paraId="19B8888F" w14:textId="77777777" w:rsidTr="00A33158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1D813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1号库房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1BAF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照明灯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1C6B0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03E08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7F7E888D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8CA5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86B5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应急灯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B5C1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8B72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045189C0" w14:textId="77777777" w:rsidTr="00A33158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9780B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2号库房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F0A5A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照明灯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CD5B1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CD95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7C5D7AE6" w14:textId="77777777" w:rsidTr="00A33158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E3C34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3号库房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86C3B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照明灯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D0F5D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34D6A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0D04D7D5" w14:textId="77777777" w:rsidTr="00A33158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CDE2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4号库房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91D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照明灯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B485A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35DDF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7D5F7047" w14:textId="77777777" w:rsidTr="00A33158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8B31D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5号库房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C23DF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照明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8EEA9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C2A1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27AE39E6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3532C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A90BB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中央空调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F364A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2A55A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05A739DE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FFBFA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29457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热水器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A45F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B763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776939B0" w14:textId="77777777" w:rsidTr="00A33158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B883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办公楼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62A4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照明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FA88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5.58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5FBC9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65959F68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15D1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CB696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中央空调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57329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9721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07F73789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1517E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01A28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机房空调（内外机）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19AA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D843E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0564882F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43A9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6969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热水器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2B1C4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A9720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52C53289" w14:textId="77777777" w:rsidTr="00A33158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3994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消防系统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2E00C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水泵1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FACF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7B7DC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75</w:t>
            </w:r>
          </w:p>
        </w:tc>
      </w:tr>
      <w:tr w:rsidR="00FF501C" w14:paraId="04642A52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093C6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2033F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水泵2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36C83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DB9E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18.5</w:t>
            </w:r>
          </w:p>
        </w:tc>
      </w:tr>
      <w:tr w:rsidR="00FF501C" w14:paraId="53DD6267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8512D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E677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水泵3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4922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E7865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</w:tr>
      <w:tr w:rsidR="00FF501C" w14:paraId="03C57E82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ED98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BDACE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排污泵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5CA9B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A77E0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08D5D1E6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2E232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85FF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照明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837F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5C5B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021F3DA9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18EF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3B07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空压机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49D7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9B631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69158188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D374B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E2E2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伴热带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D023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78350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43D93B63" w14:textId="77777777" w:rsidTr="00A33158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726B4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院内用电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4C19A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照明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EE4F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43D6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189757D2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82C36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51F5C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安防系统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0DD20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FB9CB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0FF4015F" w14:textId="77777777" w:rsidTr="00A33158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DA2D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9D60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电动卷帘门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87273" w14:textId="77777777" w:rsidR="00FF501C" w:rsidRDefault="00FF501C" w:rsidP="00A3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B6D7C" w14:textId="77777777" w:rsidR="00FF501C" w:rsidRDefault="00FF501C" w:rsidP="00A3315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F501C" w14:paraId="3C9B394C" w14:textId="77777777" w:rsidTr="00A3315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4C64" w14:textId="77777777" w:rsidR="00FF501C" w:rsidRDefault="00FF501C" w:rsidP="00A331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0589D" w14:textId="77777777" w:rsidR="00FF501C" w:rsidRDefault="00FF501C" w:rsidP="00A3315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47964" w14:textId="77777777" w:rsidR="00FF501C" w:rsidRDefault="00FF501C" w:rsidP="00A3315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151.296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1E2EB" w14:textId="77777777" w:rsidR="00FF501C" w:rsidRDefault="00FF501C" w:rsidP="00A3315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96.5</w:t>
            </w:r>
          </w:p>
        </w:tc>
      </w:tr>
    </w:tbl>
    <w:p w14:paraId="29F1EFFA" w14:textId="77777777" w:rsidR="00FF501C" w:rsidRPr="00AE2306" w:rsidRDefault="00FF501C" w:rsidP="00FF501C">
      <w:pPr>
        <w:jc w:val="center"/>
      </w:pPr>
      <w:r>
        <w:rPr>
          <w:rFonts w:hint="eastAsia"/>
          <w:w w:val="80"/>
        </w:rPr>
        <w:t>包括但不仅限于以上设备设施</w:t>
      </w:r>
    </w:p>
    <w:p w14:paraId="521E35BE" w14:textId="77777777" w:rsidR="003B6E76" w:rsidRPr="00FF501C" w:rsidRDefault="003B6E76"/>
    <w:sectPr w:rsidR="003B6E76" w:rsidRPr="00FF5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5572" w14:textId="77777777" w:rsidR="00091DDE" w:rsidRDefault="00091DDE" w:rsidP="00FF501C">
      <w:pPr>
        <w:spacing w:line="240" w:lineRule="auto"/>
      </w:pPr>
      <w:r>
        <w:separator/>
      </w:r>
    </w:p>
  </w:endnote>
  <w:endnote w:type="continuationSeparator" w:id="0">
    <w:p w14:paraId="44853409" w14:textId="77777777" w:rsidR="00091DDE" w:rsidRDefault="00091DDE" w:rsidP="00FF5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ËÎÌå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49FC" w14:textId="77777777" w:rsidR="00091DDE" w:rsidRDefault="00091DDE" w:rsidP="00FF501C">
      <w:pPr>
        <w:spacing w:line="240" w:lineRule="auto"/>
      </w:pPr>
      <w:r>
        <w:separator/>
      </w:r>
    </w:p>
  </w:footnote>
  <w:footnote w:type="continuationSeparator" w:id="0">
    <w:p w14:paraId="7E9B3CE8" w14:textId="77777777" w:rsidR="00091DDE" w:rsidRDefault="00091DDE" w:rsidP="00FF50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94E4E"/>
    <w:multiLevelType w:val="singleLevel"/>
    <w:tmpl w:val="4F794E4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6A"/>
    <w:rsid w:val="00091DDE"/>
    <w:rsid w:val="000E3FDF"/>
    <w:rsid w:val="003B6E76"/>
    <w:rsid w:val="00B55F1E"/>
    <w:rsid w:val="00FF501C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30FA5"/>
  <w15:chartTrackingRefBased/>
  <w15:docId w15:val="{BB6CC7CA-7CE2-4662-8380-20E0CF1A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01C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50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0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01C"/>
    <w:rPr>
      <w:sz w:val="18"/>
      <w:szCs w:val="18"/>
    </w:rPr>
  </w:style>
  <w:style w:type="character" w:customStyle="1" w:styleId="10">
    <w:name w:val="标题 1 字符"/>
    <w:basedOn w:val="a0"/>
    <w:link w:val="1"/>
    <w:rsid w:val="00FF501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2021-12-22T06:10:00Z</dcterms:created>
  <dcterms:modified xsi:type="dcterms:W3CDTF">2021-12-22T06:34:00Z</dcterms:modified>
</cp:coreProperties>
</file>