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CCF" w:rsidRDefault="00A57CCF" w:rsidP="00A57CCF">
      <w:pPr>
        <w:pStyle w:val="4"/>
        <w:snapToGrid w:val="0"/>
        <w:rPr>
          <w:rFonts w:ascii="Arial" w:eastAsia="黑体" w:hAnsi="Arial" w:cs="Arial"/>
          <w:b w:val="0"/>
          <w:w w:val="80"/>
          <w:sz w:val="44"/>
        </w:rPr>
      </w:pPr>
      <w:bookmarkStart w:id="0" w:name="_Toc511647356"/>
      <w:bookmarkStart w:id="1" w:name="_GoBack"/>
      <w:bookmarkEnd w:id="1"/>
      <w:r>
        <w:rPr>
          <w:rFonts w:ascii="Arial" w:eastAsia="黑体" w:hAnsi="Arial" w:cs="Arial"/>
          <w:b w:val="0"/>
          <w:w w:val="80"/>
          <w:sz w:val="44"/>
        </w:rPr>
        <w:t>技术</w:t>
      </w:r>
      <w:r>
        <w:rPr>
          <w:rFonts w:ascii="Arial" w:eastAsia="黑体" w:hAnsi="Arial" w:cs="Arial" w:hint="eastAsia"/>
          <w:b w:val="0"/>
          <w:w w:val="80"/>
          <w:sz w:val="44"/>
        </w:rPr>
        <w:t>服务需求书</w:t>
      </w:r>
      <w:bookmarkEnd w:id="0"/>
    </w:p>
    <w:p w:rsidR="00A57CCF" w:rsidRDefault="00A57CCF" w:rsidP="00A57CCF">
      <w:pPr>
        <w:keepNext/>
        <w:keepLines/>
        <w:numPr>
          <w:ilvl w:val="0"/>
          <w:numId w:val="1"/>
        </w:numPr>
        <w:spacing w:before="260" w:after="260" w:line="360" w:lineRule="auto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项目说明</w:t>
      </w:r>
    </w:p>
    <w:p w:rsidR="00A57CCF" w:rsidRDefault="00A57CCF" w:rsidP="00A57CCF">
      <w:pPr>
        <w:widowControl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《首都博物馆》APP</w:t>
      </w:r>
      <w:r>
        <w:rPr>
          <w:rFonts w:ascii="宋体" w:hAnsi="宋体" w:hint="eastAsia"/>
          <w:bCs/>
          <w:sz w:val="24"/>
          <w:szCs w:val="24"/>
        </w:rPr>
        <w:t>在所获得观众体验反馈数据的基础上，</w:t>
      </w:r>
      <w:r>
        <w:rPr>
          <w:rFonts w:ascii="宋体" w:hAnsi="宋体"/>
          <w:bCs/>
          <w:sz w:val="24"/>
          <w:szCs w:val="24"/>
        </w:rPr>
        <w:t>2021</w:t>
      </w:r>
      <w:r>
        <w:rPr>
          <w:rFonts w:ascii="宋体" w:hAnsi="宋体" w:hint="eastAsia"/>
          <w:bCs/>
          <w:sz w:val="24"/>
          <w:szCs w:val="24"/>
        </w:rPr>
        <w:t>年计划完成12件套文物</w:t>
      </w:r>
      <w:r>
        <w:rPr>
          <w:rFonts w:ascii="宋体" w:hAnsi="宋体"/>
          <w:bCs/>
          <w:sz w:val="24"/>
          <w:szCs w:val="24"/>
        </w:rPr>
        <w:t>的数字化展示制作，</w:t>
      </w:r>
      <w:proofErr w:type="gramStart"/>
      <w:r>
        <w:rPr>
          <w:rFonts w:ascii="宋体" w:hAnsi="宋体"/>
          <w:bCs/>
          <w:sz w:val="24"/>
          <w:szCs w:val="24"/>
        </w:rPr>
        <w:t>届时首博最为</w:t>
      </w:r>
      <w:proofErr w:type="gramEnd"/>
      <w:r>
        <w:rPr>
          <w:rFonts w:ascii="宋体" w:hAnsi="宋体"/>
          <w:bCs/>
          <w:sz w:val="24"/>
          <w:szCs w:val="24"/>
        </w:rPr>
        <w:t>重要的</w:t>
      </w:r>
      <w:r>
        <w:rPr>
          <w:rFonts w:ascii="宋体" w:hAnsi="宋体" w:hint="eastAsia"/>
          <w:bCs/>
          <w:sz w:val="24"/>
          <w:szCs w:val="24"/>
        </w:rPr>
        <w:t>36件</w:t>
      </w:r>
      <w:r>
        <w:rPr>
          <w:rFonts w:ascii="宋体" w:hAnsi="宋体"/>
          <w:bCs/>
          <w:sz w:val="24"/>
          <w:szCs w:val="24"/>
        </w:rPr>
        <w:t>珍品</w:t>
      </w:r>
      <w:r>
        <w:rPr>
          <w:rFonts w:ascii="宋体" w:hAnsi="宋体" w:hint="eastAsia"/>
          <w:bCs/>
          <w:sz w:val="24"/>
          <w:szCs w:val="24"/>
        </w:rPr>
        <w:t>将</w:t>
      </w:r>
      <w:r>
        <w:rPr>
          <w:rFonts w:ascii="宋体" w:hAnsi="宋体"/>
          <w:bCs/>
          <w:sz w:val="24"/>
          <w:szCs w:val="24"/>
        </w:rPr>
        <w:t>全部以</w:t>
      </w:r>
      <w:r>
        <w:rPr>
          <w:rFonts w:ascii="宋体" w:hAnsi="宋体" w:hint="eastAsia"/>
          <w:bCs/>
          <w:sz w:val="24"/>
          <w:szCs w:val="24"/>
        </w:rPr>
        <w:t>数字</w:t>
      </w:r>
      <w:proofErr w:type="gramStart"/>
      <w:r>
        <w:rPr>
          <w:rFonts w:ascii="宋体" w:hAnsi="宋体" w:hint="eastAsia"/>
          <w:bCs/>
          <w:sz w:val="24"/>
          <w:szCs w:val="24"/>
        </w:rPr>
        <w:t>三维形式</w:t>
      </w:r>
      <w:proofErr w:type="gramEnd"/>
      <w:r>
        <w:rPr>
          <w:rFonts w:ascii="宋体" w:hAnsi="宋体"/>
          <w:bCs/>
          <w:sz w:val="24"/>
          <w:szCs w:val="24"/>
        </w:rPr>
        <w:t>进行展示，并进行分级</w:t>
      </w:r>
      <w:r>
        <w:rPr>
          <w:rFonts w:ascii="宋体" w:hAnsi="宋体" w:hint="eastAsia"/>
          <w:bCs/>
          <w:sz w:val="24"/>
          <w:szCs w:val="24"/>
        </w:rPr>
        <w:t>知识</w:t>
      </w:r>
      <w:r>
        <w:rPr>
          <w:rFonts w:ascii="宋体" w:hAnsi="宋体"/>
          <w:bCs/>
          <w:sz w:val="24"/>
          <w:szCs w:val="24"/>
        </w:rPr>
        <w:t>解读</w:t>
      </w:r>
      <w:r>
        <w:rPr>
          <w:rFonts w:ascii="宋体" w:hAnsi="宋体" w:hint="eastAsia"/>
          <w:bCs/>
          <w:sz w:val="24"/>
          <w:szCs w:val="24"/>
        </w:rPr>
        <w:t>；项目选取</w:t>
      </w:r>
      <w:r>
        <w:rPr>
          <w:rFonts w:ascii="宋体" w:hAnsi="宋体"/>
          <w:bCs/>
          <w:sz w:val="24"/>
          <w:szCs w:val="24"/>
        </w:rPr>
        <w:t>重点</w:t>
      </w:r>
      <w:r>
        <w:rPr>
          <w:rFonts w:ascii="宋体" w:hAnsi="宋体" w:hint="eastAsia"/>
          <w:bCs/>
          <w:sz w:val="24"/>
          <w:szCs w:val="24"/>
        </w:rPr>
        <w:t>出版物12本进行数字化编辑加工成</w:t>
      </w:r>
      <w:r>
        <w:rPr>
          <w:rFonts w:ascii="宋体" w:hAnsi="宋体"/>
          <w:bCs/>
          <w:sz w:val="24"/>
          <w:szCs w:val="24"/>
        </w:rPr>
        <w:t>电子书</w:t>
      </w:r>
      <w:r>
        <w:rPr>
          <w:rFonts w:ascii="宋体" w:hAnsi="宋体" w:hint="eastAsia"/>
          <w:bCs/>
          <w:sz w:val="24"/>
          <w:szCs w:val="24"/>
        </w:rPr>
        <w:t>上线，其中</w:t>
      </w:r>
      <w:r>
        <w:rPr>
          <w:rFonts w:ascii="宋体" w:hAnsi="宋体"/>
          <w:bCs/>
          <w:sz w:val="24"/>
          <w:szCs w:val="24"/>
        </w:rPr>
        <w:t>三本将制作</w:t>
      </w:r>
      <w:r>
        <w:rPr>
          <w:rFonts w:ascii="宋体" w:hAnsi="宋体" w:hint="eastAsia"/>
          <w:bCs/>
          <w:sz w:val="24"/>
          <w:szCs w:val="24"/>
        </w:rPr>
        <w:t>成</w:t>
      </w:r>
      <w:r>
        <w:rPr>
          <w:rFonts w:ascii="宋体" w:hAnsi="宋体"/>
          <w:bCs/>
          <w:sz w:val="24"/>
          <w:szCs w:val="24"/>
        </w:rPr>
        <w:t>交互式阅读方式，</w:t>
      </w:r>
      <w:r>
        <w:rPr>
          <w:rFonts w:ascii="宋体" w:hAnsi="宋体" w:hint="eastAsia"/>
          <w:bCs/>
          <w:sz w:val="24"/>
          <w:szCs w:val="24"/>
        </w:rPr>
        <w:t>提升</w:t>
      </w:r>
      <w:r>
        <w:rPr>
          <w:rFonts w:ascii="宋体" w:hAnsi="宋体"/>
          <w:bCs/>
          <w:sz w:val="24"/>
          <w:szCs w:val="24"/>
        </w:rPr>
        <w:t>阅读体验</w:t>
      </w:r>
      <w:r>
        <w:rPr>
          <w:rFonts w:ascii="宋体" w:hAnsi="宋体" w:hint="eastAsia"/>
          <w:bCs/>
          <w:sz w:val="24"/>
          <w:szCs w:val="24"/>
        </w:rPr>
        <w:t>，</w:t>
      </w:r>
      <w:r>
        <w:rPr>
          <w:rFonts w:ascii="宋体" w:hAnsi="宋体"/>
          <w:bCs/>
          <w:sz w:val="24"/>
          <w:szCs w:val="24"/>
        </w:rPr>
        <w:t>增加趣味性和知识性</w:t>
      </w:r>
      <w:r>
        <w:rPr>
          <w:rFonts w:ascii="宋体" w:hAnsi="宋体" w:hint="eastAsia"/>
          <w:bCs/>
          <w:sz w:val="24"/>
          <w:szCs w:val="24"/>
        </w:rPr>
        <w:t>，还将力争今年最新出版物与</w:t>
      </w:r>
      <w:r>
        <w:rPr>
          <w:rFonts w:ascii="宋体" w:hAnsi="宋体"/>
          <w:bCs/>
          <w:sz w:val="24"/>
          <w:szCs w:val="24"/>
        </w:rPr>
        <w:t>纸质版</w:t>
      </w:r>
      <w:r>
        <w:rPr>
          <w:rFonts w:ascii="宋体" w:hAnsi="宋体" w:hint="eastAsia"/>
          <w:bCs/>
          <w:sz w:val="24"/>
          <w:szCs w:val="24"/>
        </w:rPr>
        <w:t>同期上线。除移动</w:t>
      </w:r>
      <w:r>
        <w:rPr>
          <w:rFonts w:ascii="宋体" w:hAnsi="宋体"/>
          <w:bCs/>
          <w:sz w:val="24"/>
          <w:szCs w:val="24"/>
        </w:rPr>
        <w:t>设备端外，今年还将增加两台固定展示设备，放在博物馆开放区域，供</w:t>
      </w:r>
      <w:r>
        <w:rPr>
          <w:rFonts w:ascii="宋体" w:hAnsi="宋体" w:hint="eastAsia"/>
          <w:bCs/>
          <w:sz w:val="24"/>
          <w:szCs w:val="24"/>
        </w:rPr>
        <w:t>观众</w:t>
      </w:r>
      <w:r>
        <w:rPr>
          <w:rFonts w:ascii="宋体" w:hAnsi="宋体"/>
          <w:bCs/>
          <w:sz w:val="24"/>
          <w:szCs w:val="24"/>
        </w:rPr>
        <w:t>阅读</w:t>
      </w:r>
      <w:r>
        <w:rPr>
          <w:rFonts w:ascii="宋体" w:hAnsi="宋体" w:hint="eastAsia"/>
          <w:bCs/>
          <w:sz w:val="24"/>
          <w:szCs w:val="24"/>
        </w:rPr>
        <w:t>体验</w:t>
      </w:r>
      <w:r>
        <w:rPr>
          <w:rFonts w:ascii="宋体" w:hAnsi="宋体"/>
          <w:bCs/>
          <w:sz w:val="24"/>
          <w:szCs w:val="24"/>
        </w:rPr>
        <w:t>，</w:t>
      </w:r>
      <w:r>
        <w:rPr>
          <w:rFonts w:ascii="宋体" w:hAnsi="宋体" w:hint="eastAsia"/>
          <w:bCs/>
          <w:sz w:val="24"/>
          <w:szCs w:val="24"/>
        </w:rPr>
        <w:t>了解</w:t>
      </w:r>
      <w:r>
        <w:rPr>
          <w:rFonts w:ascii="宋体" w:hAnsi="宋体"/>
          <w:bCs/>
          <w:sz w:val="24"/>
          <w:szCs w:val="24"/>
        </w:rPr>
        <w:t>更多文物</w:t>
      </w:r>
      <w:r>
        <w:rPr>
          <w:rFonts w:ascii="宋体" w:hAnsi="宋体" w:hint="eastAsia"/>
          <w:bCs/>
          <w:sz w:val="24"/>
          <w:szCs w:val="24"/>
        </w:rPr>
        <w:t>、</w:t>
      </w:r>
      <w:r>
        <w:rPr>
          <w:rFonts w:ascii="宋体" w:hAnsi="宋体"/>
          <w:bCs/>
          <w:sz w:val="24"/>
          <w:szCs w:val="24"/>
        </w:rPr>
        <w:t>图书和展览的信息。</w:t>
      </w:r>
    </w:p>
    <w:p w:rsidR="00A57CCF" w:rsidRDefault="00A57CCF" w:rsidP="00A57CCF">
      <w:pPr>
        <w:widowControl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此项目作为博物馆知识传播和公益性的延伸，以为读者提供最新最快的图书信息动态和内容，增强博物馆阅读体验的文化底蕴和品质为己任，为热爱博物馆和热爱图书的人群提供更加丰富的文化体验，逐步打造</w:t>
      </w:r>
      <w:proofErr w:type="gramStart"/>
      <w:r>
        <w:rPr>
          <w:rFonts w:ascii="宋体" w:hAnsi="宋体" w:hint="eastAsia"/>
          <w:bCs/>
          <w:sz w:val="24"/>
          <w:szCs w:val="24"/>
        </w:rPr>
        <w:t>成首博</w:t>
      </w:r>
      <w:proofErr w:type="gramEnd"/>
      <w:r>
        <w:rPr>
          <w:rFonts w:ascii="宋体" w:hAnsi="宋体" w:hint="eastAsia"/>
          <w:bCs/>
          <w:sz w:val="24"/>
          <w:szCs w:val="24"/>
        </w:rPr>
        <w:t>的阅读品牌。</w:t>
      </w:r>
    </w:p>
    <w:p w:rsidR="00A57CCF" w:rsidRDefault="00A57CCF" w:rsidP="00A57CCF">
      <w:pPr>
        <w:keepNext/>
        <w:keepLines/>
        <w:numPr>
          <w:ilvl w:val="0"/>
          <w:numId w:val="1"/>
        </w:numPr>
        <w:spacing w:before="260" w:after="260" w:line="360" w:lineRule="auto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项目内容</w:t>
      </w:r>
    </w:p>
    <w:p w:rsidR="00A57CCF" w:rsidRDefault="00A57CCF" w:rsidP="00A57CCF">
      <w:pPr>
        <w:widowControl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proofErr w:type="gramStart"/>
      <w:r>
        <w:rPr>
          <w:rFonts w:ascii="宋体" w:hAnsi="宋体" w:hint="eastAsia"/>
          <w:bCs/>
          <w:sz w:val="24"/>
          <w:szCs w:val="24"/>
        </w:rPr>
        <w:t>首博线</w:t>
      </w:r>
      <w:proofErr w:type="gramEnd"/>
      <w:r>
        <w:rPr>
          <w:rFonts w:ascii="宋体" w:hAnsi="宋体" w:hint="eastAsia"/>
          <w:bCs/>
          <w:sz w:val="24"/>
          <w:szCs w:val="24"/>
        </w:rPr>
        <w:t>上平台（IOS、Android和H5）用户界面的视觉设计、 UI的设计和优化及用户体验交互式设计UE的设计和优化;数字展览</w:t>
      </w:r>
      <w:proofErr w:type="gramStart"/>
      <w:r>
        <w:rPr>
          <w:rFonts w:ascii="宋体" w:hAnsi="宋体" w:hint="eastAsia"/>
          <w:bCs/>
          <w:sz w:val="24"/>
          <w:szCs w:val="24"/>
        </w:rPr>
        <w:t>图录线</w:t>
      </w:r>
      <w:proofErr w:type="gramEnd"/>
      <w:r>
        <w:rPr>
          <w:rFonts w:ascii="宋体" w:hAnsi="宋体" w:hint="eastAsia"/>
          <w:bCs/>
          <w:sz w:val="24"/>
          <w:szCs w:val="24"/>
        </w:rPr>
        <w:t xml:space="preserve">上展示制作; 重点文物三维内容采集与3D数据拓扑（包含特定成像设备使用费）以及数字化展示设计; IOS和安卓客户端升级 及发布、技术维护; </w:t>
      </w:r>
      <w:proofErr w:type="gramStart"/>
      <w:r>
        <w:rPr>
          <w:rFonts w:ascii="宋体" w:hAnsi="宋体" w:hint="eastAsia"/>
          <w:bCs/>
          <w:sz w:val="24"/>
          <w:szCs w:val="24"/>
        </w:rPr>
        <w:t>微信</w:t>
      </w:r>
      <w:proofErr w:type="gramEnd"/>
      <w:r>
        <w:rPr>
          <w:rFonts w:ascii="宋体" w:hAnsi="宋体" w:hint="eastAsia"/>
          <w:bCs/>
          <w:sz w:val="24"/>
          <w:szCs w:val="24"/>
        </w:rPr>
        <w:t>H5及发布、技术维护;服务器端更新和维护; 重点文物的AR展示。租赁两套安卓操作系统的展示设备。</w:t>
      </w:r>
    </w:p>
    <w:p w:rsidR="00A57CCF" w:rsidRDefault="00A57CCF" w:rsidP="00A57CCF">
      <w:pPr>
        <w:keepNext/>
        <w:keepLines/>
        <w:numPr>
          <w:ilvl w:val="0"/>
          <w:numId w:val="1"/>
        </w:numPr>
        <w:spacing w:before="260" w:after="260" w:line="360" w:lineRule="auto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详细要求</w:t>
      </w:r>
    </w:p>
    <w:p w:rsidR="00A57CCF" w:rsidRDefault="00A57CCF" w:rsidP="00A57CCF">
      <w:pPr>
        <w:keepNext/>
        <w:keepLines/>
        <w:numPr>
          <w:ilvl w:val="0"/>
          <w:numId w:val="2"/>
        </w:numPr>
        <w:spacing w:before="260" w:after="260" w:line="360" w:lineRule="auto"/>
        <w:outlineLvl w:val="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线上多平台（IOS、Android和H5）整体界面优化调整升级</w:t>
      </w:r>
    </w:p>
    <w:p w:rsidR="00A57CCF" w:rsidRDefault="00A57CCF" w:rsidP="00A57CCF">
      <w:pPr>
        <w:widowControl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主界面及多个二级页面的UI设计优化更新、用户体验及交互设计优化。启动</w:t>
      </w:r>
      <w:proofErr w:type="gramStart"/>
      <w:r>
        <w:rPr>
          <w:rFonts w:ascii="宋体" w:hAnsi="宋体" w:hint="eastAsia"/>
          <w:bCs/>
          <w:sz w:val="24"/>
          <w:szCs w:val="24"/>
        </w:rPr>
        <w:t>页调整</w:t>
      </w:r>
      <w:proofErr w:type="gramEnd"/>
      <w:r>
        <w:rPr>
          <w:rFonts w:ascii="宋体" w:hAnsi="宋体" w:hint="eastAsia"/>
          <w:bCs/>
          <w:sz w:val="24"/>
          <w:szCs w:val="24"/>
        </w:rPr>
        <w:t>为动态效果，四个主页面卡片从静态调整为动态效果，百宝阁二级页面整体设计升级以展示更多精品文物，提升App的视觉体验。</w:t>
      </w:r>
    </w:p>
    <w:p w:rsidR="00A57CCF" w:rsidRDefault="00A57CCF" w:rsidP="00A57CCF">
      <w:pPr>
        <w:keepNext/>
        <w:keepLines/>
        <w:numPr>
          <w:ilvl w:val="0"/>
          <w:numId w:val="2"/>
        </w:numPr>
        <w:spacing w:before="260" w:after="260" w:line="360" w:lineRule="auto"/>
        <w:outlineLvl w:val="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藏</w:t>
      </w:r>
      <w:proofErr w:type="gramStart"/>
      <w:r>
        <w:rPr>
          <w:rFonts w:ascii="宋体" w:hAnsi="宋体" w:hint="eastAsia"/>
          <w:b/>
          <w:sz w:val="24"/>
          <w:szCs w:val="24"/>
        </w:rPr>
        <w:t>书馆线</w:t>
      </w:r>
      <w:proofErr w:type="gramEnd"/>
      <w:r>
        <w:rPr>
          <w:rFonts w:ascii="宋体" w:hAnsi="宋体" w:hint="eastAsia"/>
          <w:b/>
          <w:sz w:val="24"/>
          <w:szCs w:val="24"/>
        </w:rPr>
        <w:t>上展示内容增加及内容更新</w:t>
      </w:r>
    </w:p>
    <w:p w:rsidR="00A57CCF" w:rsidRDefault="00A57CCF" w:rsidP="00A57CCF">
      <w:pPr>
        <w:widowControl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1.新增数字书籍：增加9本数字书籍，保留图书的原汁原味，在移动端也能看到精美的原装书籍内容。将书籍转换为线上阅读文件，保留原排版不变的情况下，在功能上支持目录跳转、图片的缩放和轮播、分享、横屏对页翻阅、内容搜索、全书放大和缩小查看、标签等功能。</w:t>
      </w:r>
    </w:p>
    <w:p w:rsidR="00A57CCF" w:rsidRDefault="00A57CCF" w:rsidP="00A57CCF">
      <w:pPr>
        <w:widowControl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2.新增交互式精品书籍：增加3本精品书籍，全书重新排版以提升书籍在App中的阅读体验，让书在移动端“活起来”。实现图片轮播、定制化目录、书内链接跳转、音视频播放（如果有的话）、精美图片放大查看等功能。</w:t>
      </w:r>
    </w:p>
    <w:p w:rsidR="00A57CCF" w:rsidRDefault="00A57CCF" w:rsidP="00A57CCF">
      <w:pPr>
        <w:keepNext/>
        <w:keepLines/>
        <w:numPr>
          <w:ilvl w:val="0"/>
          <w:numId w:val="2"/>
        </w:numPr>
        <w:spacing w:before="260" w:after="260" w:line="360" w:lineRule="auto"/>
        <w:outlineLvl w:val="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百</w:t>
      </w:r>
      <w:proofErr w:type="gramStart"/>
      <w:r>
        <w:rPr>
          <w:rFonts w:ascii="宋体" w:hAnsi="宋体" w:hint="eastAsia"/>
          <w:b/>
          <w:sz w:val="24"/>
          <w:szCs w:val="24"/>
        </w:rPr>
        <w:t>宝阁线上</w:t>
      </w:r>
      <w:proofErr w:type="gramEnd"/>
      <w:r>
        <w:rPr>
          <w:rFonts w:ascii="宋体" w:hAnsi="宋体" w:hint="eastAsia"/>
          <w:b/>
          <w:sz w:val="24"/>
          <w:szCs w:val="24"/>
        </w:rPr>
        <w:t>展示内容增加及功能更新</w:t>
      </w:r>
    </w:p>
    <w:p w:rsidR="00A57CCF" w:rsidRDefault="00A57CCF" w:rsidP="00A57CCF">
      <w:pPr>
        <w:widowControl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1.文物三维内容采集与3D数据拓扑（包含特定成像设备使用费）：12件套器物720度高精度扫描，对三维数据精细</w:t>
      </w:r>
      <w:proofErr w:type="gramStart"/>
      <w:r>
        <w:rPr>
          <w:rFonts w:ascii="宋体" w:hAnsi="宋体" w:hint="eastAsia"/>
          <w:bCs/>
          <w:sz w:val="24"/>
          <w:szCs w:val="24"/>
        </w:rPr>
        <w:t>建模高模拓扑</w:t>
      </w:r>
      <w:proofErr w:type="gramEnd"/>
      <w:r>
        <w:rPr>
          <w:rFonts w:ascii="宋体" w:hAnsi="宋体" w:hint="eastAsia"/>
          <w:bCs/>
          <w:sz w:val="24"/>
          <w:szCs w:val="24"/>
        </w:rPr>
        <w:t>成低模，并生成输出贴图。赋予相应贴图通道及图片拍照用于三维建模，以及文物展示相关界面设计。</w:t>
      </w:r>
    </w:p>
    <w:p w:rsidR="00A57CCF" w:rsidRDefault="00A57CCF" w:rsidP="00A57CCF">
      <w:pPr>
        <w:widowControl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2.新增一键分享功能：在文物展示三级页面增加一键分享功能按钮，用户可以一键分享应用到多媒体平台或将当前画面截屏下载到本地。</w:t>
      </w:r>
    </w:p>
    <w:p w:rsidR="00A57CCF" w:rsidRDefault="00A57CCF" w:rsidP="00A57CCF">
      <w:pPr>
        <w:widowControl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3.概述部分界面优化调整及内容增加：至少12件套新文物在概述部分增加扩展知识内容，并设计新的相关页面以提升整体的流畅度和美观度，增加用户的阅读兴趣。</w:t>
      </w:r>
    </w:p>
    <w:p w:rsidR="00A57CCF" w:rsidRDefault="00A57CCF" w:rsidP="00A57CCF">
      <w:pPr>
        <w:widowControl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4.适配调整：增加最新机型的适配，解决应用在部分机型上过长或过短的问题，在不同屏幕尺寸下都有较好的体验。</w:t>
      </w:r>
    </w:p>
    <w:p w:rsidR="00A57CCF" w:rsidRDefault="00A57CCF" w:rsidP="00A57CCF">
      <w:pPr>
        <w:keepNext/>
        <w:keepLines/>
        <w:numPr>
          <w:ilvl w:val="0"/>
          <w:numId w:val="2"/>
        </w:numPr>
        <w:spacing w:before="260" w:after="260" w:line="360" w:lineRule="auto"/>
        <w:outlineLvl w:val="2"/>
        <w:rPr>
          <w:rFonts w:ascii="宋体" w:hAnsi="宋体"/>
          <w:b/>
          <w:sz w:val="24"/>
          <w:szCs w:val="24"/>
        </w:rPr>
      </w:pPr>
      <w:proofErr w:type="gramStart"/>
      <w:r>
        <w:rPr>
          <w:rFonts w:ascii="宋体" w:hAnsi="宋体" w:hint="eastAsia"/>
          <w:b/>
          <w:sz w:val="24"/>
          <w:szCs w:val="24"/>
        </w:rPr>
        <w:t>展览集线上</w:t>
      </w:r>
      <w:proofErr w:type="gramEnd"/>
      <w:r>
        <w:rPr>
          <w:rFonts w:ascii="宋体" w:hAnsi="宋体" w:hint="eastAsia"/>
          <w:b/>
          <w:sz w:val="24"/>
          <w:szCs w:val="24"/>
        </w:rPr>
        <w:t>展示内容增加及内容更新</w:t>
      </w:r>
    </w:p>
    <w:p w:rsidR="00A57CCF" w:rsidRDefault="00A57CCF" w:rsidP="00A57CCF">
      <w:pPr>
        <w:widowControl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增加后台编辑模版</w:t>
      </w:r>
      <w:r>
        <w:rPr>
          <w:rFonts w:ascii="宋体" w:hAnsi="宋体" w:hint="eastAsia"/>
          <w:bCs/>
          <w:sz w:val="24"/>
          <w:szCs w:val="24"/>
        </w:rPr>
        <w:t>：可视化模版定制，可以动态调整展览顺序，实时发布展览及撤展，展览信息更及时的传递到用户的手中。</w:t>
      </w:r>
    </w:p>
    <w:p w:rsidR="00A57CCF" w:rsidRDefault="00A57CCF" w:rsidP="00A57CCF">
      <w:pPr>
        <w:keepNext/>
        <w:keepLines/>
        <w:numPr>
          <w:ilvl w:val="0"/>
          <w:numId w:val="2"/>
        </w:numPr>
        <w:spacing w:before="260" w:after="260" w:line="360" w:lineRule="auto"/>
        <w:outlineLvl w:val="2"/>
        <w:rPr>
          <w:rFonts w:ascii="宋体" w:hAnsi="宋体"/>
          <w:b/>
          <w:sz w:val="24"/>
          <w:szCs w:val="24"/>
        </w:rPr>
      </w:pPr>
      <w:proofErr w:type="gramStart"/>
      <w:r>
        <w:rPr>
          <w:rFonts w:ascii="宋体" w:hAnsi="宋体" w:hint="eastAsia"/>
          <w:b/>
          <w:sz w:val="24"/>
          <w:szCs w:val="24"/>
        </w:rPr>
        <w:t>互动区内容</w:t>
      </w:r>
      <w:proofErr w:type="gramEnd"/>
      <w:r>
        <w:rPr>
          <w:rFonts w:ascii="宋体" w:hAnsi="宋体" w:hint="eastAsia"/>
          <w:b/>
          <w:sz w:val="24"/>
          <w:szCs w:val="24"/>
        </w:rPr>
        <w:t>更新</w:t>
      </w:r>
    </w:p>
    <w:p w:rsidR="00A57CCF" w:rsidRDefault="00A57CCF" w:rsidP="00A57CCF">
      <w:pPr>
        <w:widowControl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1.图集功能优化：特殊节日期间更新至少5个相关图集（两个较为复杂，单图工时约1周），可下载</w:t>
      </w:r>
      <w:proofErr w:type="gramStart"/>
      <w:r>
        <w:rPr>
          <w:rFonts w:ascii="宋体" w:hAnsi="宋体" w:hint="eastAsia"/>
          <w:bCs/>
          <w:sz w:val="24"/>
          <w:szCs w:val="24"/>
        </w:rPr>
        <w:t>作为屏保壁纸</w:t>
      </w:r>
      <w:proofErr w:type="gramEnd"/>
      <w:r>
        <w:rPr>
          <w:rFonts w:ascii="宋体" w:hAnsi="宋体" w:hint="eastAsia"/>
          <w:bCs/>
          <w:sz w:val="24"/>
          <w:szCs w:val="24"/>
        </w:rPr>
        <w:t>。</w:t>
      </w:r>
    </w:p>
    <w:p w:rsidR="00A57CCF" w:rsidRDefault="00A57CCF" w:rsidP="00A57CCF">
      <w:pPr>
        <w:widowControl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lastRenderedPageBreak/>
        <w:t>2.AR互动展示：三件重点文物的AR展示；在现有的app内增加AR功能，利用AR技术将虚拟文物与现实世界内容信息相结合，增强互动性和趣味性；文物在AR模块中可现实720/360度旋转，同时支持放大和缩小，并有一定的动画效果展示。</w:t>
      </w:r>
    </w:p>
    <w:p w:rsidR="00A57CCF" w:rsidRDefault="00A57CCF" w:rsidP="00A57CCF">
      <w:pPr>
        <w:widowControl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3.游戏新增：互动游戏更新重置，难度中等，比现有游戏更加复杂有趣。</w:t>
      </w:r>
    </w:p>
    <w:p w:rsidR="00A57CCF" w:rsidRDefault="00A57CCF" w:rsidP="00A57CCF">
      <w:pPr>
        <w:keepNext/>
        <w:keepLines/>
        <w:numPr>
          <w:ilvl w:val="0"/>
          <w:numId w:val="2"/>
        </w:numPr>
        <w:spacing w:before="260" w:after="260" w:line="360" w:lineRule="auto"/>
        <w:outlineLvl w:val="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APP客户端（IOS/Android）代码的开发升级、打包、发布和技术维护</w:t>
      </w:r>
    </w:p>
    <w:p w:rsidR="00A57CCF" w:rsidRDefault="00A57CCF" w:rsidP="00A57CCF">
      <w:pPr>
        <w:widowControl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1.支持目前IOS和安卓主流的操作系统，以及主流的机型。</w:t>
      </w:r>
    </w:p>
    <w:p w:rsidR="00A57CCF" w:rsidRDefault="00A57CCF" w:rsidP="00A57CCF">
      <w:pPr>
        <w:widowControl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2.内容模块分为：</w:t>
      </w:r>
    </w:p>
    <w:p w:rsidR="00A57CCF" w:rsidRDefault="00A57CCF" w:rsidP="00A57CCF">
      <w:pPr>
        <w:widowControl/>
        <w:spacing w:line="360" w:lineRule="auto"/>
        <w:ind w:left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（1）典藏鉴赏：a.文物3D旋转鉴赏；b. 3D鉴赏辅助热点信息； c.文物详情内容介绍；d.分享功能。</w:t>
      </w:r>
    </w:p>
    <w:p w:rsidR="00A57CCF" w:rsidRDefault="00A57CCF" w:rsidP="00A57CCF">
      <w:pPr>
        <w:widowControl/>
        <w:spacing w:line="360" w:lineRule="auto"/>
        <w:ind w:left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（2）典藏图录：a翻页功能；b.目录功能；c.内容搜索功能；d.图片缩放功能；e.分享功能。</w:t>
      </w:r>
    </w:p>
    <w:p w:rsidR="00A57CCF" w:rsidRDefault="00A57CCF" w:rsidP="00A57CCF">
      <w:pPr>
        <w:keepNext/>
        <w:keepLines/>
        <w:numPr>
          <w:ilvl w:val="0"/>
          <w:numId w:val="2"/>
        </w:numPr>
        <w:spacing w:before="260" w:after="260" w:line="360" w:lineRule="auto"/>
        <w:outlineLvl w:val="2"/>
        <w:rPr>
          <w:rFonts w:ascii="宋体" w:hAnsi="宋体"/>
          <w:b/>
          <w:sz w:val="24"/>
          <w:szCs w:val="24"/>
        </w:rPr>
      </w:pPr>
      <w:proofErr w:type="gramStart"/>
      <w:r>
        <w:rPr>
          <w:rFonts w:ascii="宋体" w:hAnsi="宋体"/>
          <w:b/>
          <w:sz w:val="24"/>
          <w:szCs w:val="24"/>
        </w:rPr>
        <w:t>微信</w:t>
      </w:r>
      <w:proofErr w:type="gramEnd"/>
      <w:r>
        <w:rPr>
          <w:rFonts w:ascii="宋体" w:hAnsi="宋体"/>
          <w:b/>
          <w:sz w:val="24"/>
          <w:szCs w:val="24"/>
        </w:rPr>
        <w:t>H5代码升级发布和技术维护</w:t>
      </w:r>
      <w:r>
        <w:rPr>
          <w:rFonts w:ascii="宋体" w:hAnsi="宋体"/>
          <w:b/>
          <w:sz w:val="24"/>
          <w:szCs w:val="24"/>
        </w:rPr>
        <w:tab/>
      </w:r>
    </w:p>
    <w:p w:rsidR="00A57CCF" w:rsidRDefault="00A57CCF" w:rsidP="00A57CCF">
      <w:pPr>
        <w:widowControl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1.适配市场上主流机型。</w:t>
      </w:r>
    </w:p>
    <w:p w:rsidR="00A57CCF" w:rsidRDefault="00A57CCF" w:rsidP="00A57CCF">
      <w:pPr>
        <w:widowControl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2.</w:t>
      </w:r>
      <w:r>
        <w:rPr>
          <w:rFonts w:ascii="宋体" w:hAnsi="宋体"/>
          <w:bCs/>
          <w:sz w:val="24"/>
          <w:szCs w:val="24"/>
        </w:rPr>
        <w:t>内容模块为：</w:t>
      </w:r>
    </w:p>
    <w:p w:rsidR="00A57CCF" w:rsidRDefault="00A57CCF" w:rsidP="00A57CCF">
      <w:pPr>
        <w:widowControl/>
        <w:spacing w:line="360" w:lineRule="auto"/>
        <w:ind w:left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（1）</w:t>
      </w:r>
      <w:r>
        <w:rPr>
          <w:rFonts w:ascii="宋体" w:hAnsi="宋体"/>
          <w:bCs/>
          <w:sz w:val="24"/>
          <w:szCs w:val="24"/>
        </w:rPr>
        <w:t>典藏鉴赏：a.文物3D旋转鉴赏；b. 3D鉴赏辅助热点信息；c.文物详情内容介绍</w:t>
      </w:r>
      <w:r>
        <w:rPr>
          <w:rFonts w:ascii="宋体" w:hAnsi="宋体" w:hint="eastAsia"/>
          <w:bCs/>
          <w:sz w:val="24"/>
          <w:szCs w:val="24"/>
        </w:rPr>
        <w:t>；</w:t>
      </w:r>
      <w:r>
        <w:rPr>
          <w:rFonts w:ascii="宋体" w:hAnsi="宋体"/>
          <w:bCs/>
          <w:sz w:val="24"/>
          <w:szCs w:val="24"/>
        </w:rPr>
        <w:t>d.分享功能。</w:t>
      </w:r>
    </w:p>
    <w:p w:rsidR="00A57CCF" w:rsidRDefault="00A57CCF" w:rsidP="00A57CCF">
      <w:pPr>
        <w:widowControl/>
        <w:spacing w:line="360" w:lineRule="auto"/>
        <w:ind w:left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（2）</w:t>
      </w:r>
      <w:r>
        <w:rPr>
          <w:rFonts w:ascii="宋体" w:hAnsi="宋体"/>
          <w:bCs/>
          <w:sz w:val="24"/>
          <w:szCs w:val="24"/>
        </w:rPr>
        <w:t>典藏图录：a</w:t>
      </w:r>
      <w:r>
        <w:rPr>
          <w:rFonts w:ascii="宋体" w:hAnsi="宋体" w:hint="eastAsia"/>
          <w:bCs/>
          <w:sz w:val="24"/>
          <w:szCs w:val="24"/>
        </w:rPr>
        <w:t>.</w:t>
      </w:r>
      <w:r>
        <w:rPr>
          <w:rFonts w:ascii="宋体" w:hAnsi="宋体"/>
          <w:bCs/>
          <w:sz w:val="24"/>
          <w:szCs w:val="24"/>
        </w:rPr>
        <w:t>翻页功能；b.目录功能；c.内容搜索功能；d.图片缩放功能；e.分享功能。</w:t>
      </w:r>
    </w:p>
    <w:p w:rsidR="00A57CCF" w:rsidRDefault="00A57CCF" w:rsidP="00A57CCF">
      <w:pPr>
        <w:widowControl/>
        <w:spacing w:line="360" w:lineRule="auto"/>
        <w:ind w:firstLineChars="175" w:firstLine="420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3.保证H5运行稳定。</w:t>
      </w:r>
    </w:p>
    <w:p w:rsidR="00A57CCF" w:rsidRDefault="00A57CCF" w:rsidP="00A57CCF">
      <w:pPr>
        <w:keepNext/>
        <w:keepLines/>
        <w:numPr>
          <w:ilvl w:val="0"/>
          <w:numId w:val="2"/>
        </w:numPr>
        <w:spacing w:before="260" w:after="260" w:line="360" w:lineRule="auto"/>
        <w:outlineLvl w:val="2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数字出版</w:t>
      </w:r>
      <w:proofErr w:type="spellStart"/>
      <w:r>
        <w:rPr>
          <w:rFonts w:ascii="宋体" w:hAnsi="宋体"/>
          <w:b/>
          <w:sz w:val="24"/>
          <w:szCs w:val="24"/>
        </w:rPr>
        <w:t>sdk</w:t>
      </w:r>
      <w:proofErr w:type="spellEnd"/>
      <w:r>
        <w:rPr>
          <w:rFonts w:ascii="宋体" w:hAnsi="宋体"/>
          <w:b/>
          <w:sz w:val="24"/>
          <w:szCs w:val="24"/>
        </w:rPr>
        <w:t>的集成和开发维护</w:t>
      </w:r>
      <w:r>
        <w:rPr>
          <w:rFonts w:ascii="宋体" w:hAnsi="宋体"/>
          <w:b/>
          <w:sz w:val="24"/>
          <w:szCs w:val="24"/>
        </w:rPr>
        <w:tab/>
      </w:r>
    </w:p>
    <w:p w:rsidR="00A57CCF" w:rsidRDefault="00A57CCF" w:rsidP="00A57CCF">
      <w:pPr>
        <w:widowControl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和交互式数字出版平台</w:t>
      </w:r>
      <w:proofErr w:type="spellStart"/>
      <w:r>
        <w:rPr>
          <w:rFonts w:ascii="宋体" w:hAnsi="宋体"/>
          <w:bCs/>
          <w:sz w:val="24"/>
          <w:szCs w:val="24"/>
        </w:rPr>
        <w:t>sdk</w:t>
      </w:r>
      <w:proofErr w:type="spellEnd"/>
      <w:r>
        <w:rPr>
          <w:rFonts w:ascii="宋体" w:hAnsi="宋体"/>
          <w:bCs/>
          <w:sz w:val="24"/>
          <w:szCs w:val="24"/>
        </w:rPr>
        <w:t>对接的开发，包括阅读器的更新维护、多媒体</w:t>
      </w:r>
      <w:proofErr w:type="gramStart"/>
      <w:r>
        <w:rPr>
          <w:rFonts w:ascii="宋体" w:hAnsi="宋体"/>
          <w:bCs/>
          <w:sz w:val="24"/>
          <w:szCs w:val="24"/>
        </w:rPr>
        <w:t>查看器</w:t>
      </w:r>
      <w:proofErr w:type="gramEnd"/>
      <w:r>
        <w:rPr>
          <w:rFonts w:ascii="宋体" w:hAnsi="宋体"/>
          <w:bCs/>
          <w:sz w:val="24"/>
          <w:szCs w:val="24"/>
        </w:rPr>
        <w:t>的更新维护以及制作工具的维护升级。</w:t>
      </w:r>
    </w:p>
    <w:p w:rsidR="00A57CCF" w:rsidRDefault="00A57CCF" w:rsidP="00A57CCF">
      <w:pPr>
        <w:keepNext/>
        <w:keepLines/>
        <w:numPr>
          <w:ilvl w:val="0"/>
          <w:numId w:val="2"/>
        </w:numPr>
        <w:spacing w:before="260" w:after="260" w:line="360" w:lineRule="auto"/>
        <w:outlineLvl w:val="2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后台数据库代码开发、数据内容更新和维护</w:t>
      </w:r>
      <w:r>
        <w:rPr>
          <w:rFonts w:ascii="宋体" w:hAnsi="宋体"/>
          <w:b/>
          <w:sz w:val="24"/>
          <w:szCs w:val="24"/>
        </w:rPr>
        <w:tab/>
      </w:r>
    </w:p>
    <w:p w:rsidR="00A57CCF" w:rsidRDefault="00A57CCF" w:rsidP="00A57CCF">
      <w:pPr>
        <w:widowControl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1.兼容多种主流机型。</w:t>
      </w:r>
    </w:p>
    <w:p w:rsidR="00A57CCF" w:rsidRDefault="00A57CCF" w:rsidP="00A57CCF">
      <w:pPr>
        <w:widowControl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lastRenderedPageBreak/>
        <w:t>2.</w:t>
      </w:r>
      <w:r>
        <w:rPr>
          <w:rFonts w:ascii="宋体" w:hAnsi="宋体"/>
          <w:bCs/>
          <w:sz w:val="24"/>
          <w:szCs w:val="24"/>
        </w:rPr>
        <w:t>内容模块为：</w:t>
      </w:r>
    </w:p>
    <w:p w:rsidR="00A57CCF" w:rsidRDefault="00A57CCF" w:rsidP="00A57CCF">
      <w:pPr>
        <w:widowControl/>
        <w:spacing w:line="360" w:lineRule="auto"/>
        <w:ind w:left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（1）</w:t>
      </w:r>
      <w:r>
        <w:rPr>
          <w:rFonts w:ascii="宋体" w:hAnsi="宋体"/>
          <w:bCs/>
          <w:sz w:val="24"/>
          <w:szCs w:val="24"/>
        </w:rPr>
        <w:t>典藏鉴赏：a.文物3D旋转鉴赏；b. 3D鉴赏辅助热点信息；c.文物详情内容介绍</w:t>
      </w:r>
      <w:r>
        <w:rPr>
          <w:rFonts w:ascii="宋体" w:hAnsi="宋体" w:hint="eastAsia"/>
          <w:bCs/>
          <w:sz w:val="24"/>
          <w:szCs w:val="24"/>
        </w:rPr>
        <w:t>；</w:t>
      </w:r>
      <w:r>
        <w:rPr>
          <w:rFonts w:ascii="宋体" w:hAnsi="宋体"/>
          <w:bCs/>
          <w:sz w:val="24"/>
          <w:szCs w:val="24"/>
        </w:rPr>
        <w:t xml:space="preserve"> d.分享功能。</w:t>
      </w:r>
    </w:p>
    <w:p w:rsidR="00A57CCF" w:rsidRDefault="00A57CCF" w:rsidP="00A57CCF">
      <w:pPr>
        <w:widowControl/>
        <w:spacing w:line="360" w:lineRule="auto"/>
        <w:ind w:left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（2）</w:t>
      </w:r>
      <w:r>
        <w:rPr>
          <w:rFonts w:ascii="宋体" w:hAnsi="宋体"/>
          <w:bCs/>
          <w:sz w:val="24"/>
          <w:szCs w:val="24"/>
        </w:rPr>
        <w:t>典藏图录：a</w:t>
      </w:r>
      <w:r>
        <w:rPr>
          <w:rFonts w:ascii="宋体" w:hAnsi="宋体" w:hint="eastAsia"/>
          <w:bCs/>
          <w:sz w:val="24"/>
          <w:szCs w:val="24"/>
        </w:rPr>
        <w:t>.</w:t>
      </w:r>
      <w:r>
        <w:rPr>
          <w:rFonts w:ascii="宋体" w:hAnsi="宋体"/>
          <w:bCs/>
          <w:sz w:val="24"/>
          <w:szCs w:val="24"/>
        </w:rPr>
        <w:t>翻页功能；b.目录功能；c.内容搜索功能；d.图片缩放功能；e.分享功能。</w:t>
      </w:r>
    </w:p>
    <w:p w:rsidR="00A57CCF" w:rsidRDefault="00A57CCF" w:rsidP="00A57CCF">
      <w:pPr>
        <w:widowControl/>
        <w:spacing w:line="360" w:lineRule="auto"/>
        <w:ind w:left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3.</w:t>
      </w:r>
      <w:r>
        <w:rPr>
          <w:rFonts w:ascii="宋体" w:hAnsi="宋体"/>
          <w:bCs/>
          <w:sz w:val="24"/>
          <w:szCs w:val="24"/>
        </w:rPr>
        <w:t>展览信息。</w:t>
      </w:r>
    </w:p>
    <w:p w:rsidR="00A57CCF" w:rsidRDefault="00A57CCF" w:rsidP="00A57CCF">
      <w:pPr>
        <w:keepNext/>
        <w:keepLines/>
        <w:numPr>
          <w:ilvl w:val="0"/>
          <w:numId w:val="2"/>
        </w:numPr>
        <w:spacing w:before="260" w:after="260" w:line="360" w:lineRule="auto"/>
        <w:outlineLvl w:val="2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技术支持和平台维护</w:t>
      </w:r>
    </w:p>
    <w:p w:rsidR="00A57CCF" w:rsidRDefault="00A57CCF" w:rsidP="00A57CCF">
      <w:pPr>
        <w:widowControl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为首都博物馆App提供技术支持及对多方平台的维护工作，包含两年的相关平台维护费用。</w:t>
      </w:r>
    </w:p>
    <w:p w:rsidR="00A57CCF" w:rsidRDefault="00A57CCF" w:rsidP="00A57CCF">
      <w:pPr>
        <w:keepNext/>
        <w:keepLines/>
        <w:numPr>
          <w:ilvl w:val="0"/>
          <w:numId w:val="2"/>
        </w:numPr>
        <w:spacing w:before="260" w:after="260" w:line="360" w:lineRule="auto"/>
        <w:outlineLvl w:val="2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展示屏租赁</w:t>
      </w:r>
    </w:p>
    <w:p w:rsidR="00A57CCF" w:rsidRDefault="00A57CCF" w:rsidP="00A57CCF">
      <w:pPr>
        <w:widowControl/>
        <w:spacing w:line="360" w:lineRule="auto"/>
        <w:ind w:firstLine="420"/>
        <w:jc w:val="left"/>
        <w:rPr>
          <w:rFonts w:ascii="Arial" w:eastAsia="黑体" w:hAnsi="Arial" w:cs="Arial"/>
          <w:w w:val="80"/>
          <w:sz w:val="44"/>
        </w:rPr>
      </w:pPr>
      <w:r>
        <w:rPr>
          <w:rFonts w:ascii="宋体" w:hAnsi="宋体" w:hint="eastAsia"/>
          <w:bCs/>
          <w:sz w:val="24"/>
          <w:szCs w:val="24"/>
        </w:rPr>
        <w:t>展示</w:t>
      </w:r>
      <w:proofErr w:type="gramStart"/>
      <w:r>
        <w:rPr>
          <w:rFonts w:ascii="宋体" w:hAnsi="宋体" w:hint="eastAsia"/>
          <w:bCs/>
          <w:sz w:val="24"/>
          <w:szCs w:val="24"/>
        </w:rPr>
        <w:t>屏要求</w:t>
      </w:r>
      <w:proofErr w:type="gramEnd"/>
      <w:r>
        <w:rPr>
          <w:rFonts w:ascii="宋体" w:hAnsi="宋体" w:hint="eastAsia"/>
          <w:bCs/>
          <w:sz w:val="24"/>
          <w:szCs w:val="24"/>
        </w:rPr>
        <w:t>为</w:t>
      </w:r>
      <w:r>
        <w:rPr>
          <w:rFonts w:ascii="宋体" w:hAnsi="宋体"/>
          <w:bCs/>
          <w:sz w:val="24"/>
          <w:szCs w:val="24"/>
        </w:rPr>
        <w:t>安卓操作系统，分辨率</w:t>
      </w:r>
      <w:r>
        <w:rPr>
          <w:rFonts w:ascii="宋体" w:hAnsi="宋体" w:hint="eastAsia"/>
          <w:bCs/>
          <w:sz w:val="24"/>
          <w:szCs w:val="24"/>
        </w:rPr>
        <w:t>不小于</w:t>
      </w:r>
      <w:r>
        <w:rPr>
          <w:rFonts w:ascii="宋体" w:hAnsi="宋体"/>
          <w:bCs/>
          <w:sz w:val="24"/>
          <w:szCs w:val="24"/>
        </w:rPr>
        <w:t>1920*1080</w:t>
      </w:r>
      <w:r>
        <w:rPr>
          <w:rFonts w:ascii="宋体" w:hAnsi="宋体" w:hint="eastAsia"/>
          <w:bCs/>
          <w:sz w:val="24"/>
          <w:szCs w:val="24"/>
        </w:rPr>
        <w:t>dpi</w:t>
      </w:r>
      <w:r>
        <w:rPr>
          <w:rFonts w:ascii="宋体" w:hAnsi="宋体"/>
          <w:bCs/>
          <w:sz w:val="24"/>
          <w:szCs w:val="24"/>
        </w:rPr>
        <w:t>，内存机械硬盘</w:t>
      </w:r>
      <w:r>
        <w:rPr>
          <w:rFonts w:ascii="宋体" w:hAnsi="宋体" w:hint="eastAsia"/>
          <w:bCs/>
          <w:sz w:val="24"/>
          <w:szCs w:val="24"/>
        </w:rPr>
        <w:t>不小于</w:t>
      </w:r>
      <w:r>
        <w:rPr>
          <w:rFonts w:ascii="宋体" w:hAnsi="宋体"/>
          <w:bCs/>
          <w:sz w:val="24"/>
          <w:szCs w:val="24"/>
        </w:rPr>
        <w:t>128g，i7</w:t>
      </w:r>
      <w:r>
        <w:rPr>
          <w:rFonts w:ascii="宋体" w:hAnsi="宋体" w:hint="eastAsia"/>
          <w:bCs/>
          <w:sz w:val="24"/>
          <w:szCs w:val="24"/>
        </w:rPr>
        <w:t>或以上</w:t>
      </w:r>
      <w:r>
        <w:rPr>
          <w:rFonts w:ascii="宋体" w:hAnsi="宋体"/>
          <w:bCs/>
          <w:sz w:val="24"/>
          <w:szCs w:val="24"/>
        </w:rPr>
        <w:t>处理器，屏幕</w:t>
      </w:r>
      <w:r>
        <w:rPr>
          <w:rFonts w:ascii="宋体" w:hAnsi="宋体" w:hint="eastAsia"/>
          <w:bCs/>
          <w:sz w:val="24"/>
          <w:szCs w:val="24"/>
        </w:rPr>
        <w:t>不小于</w:t>
      </w:r>
      <w:r>
        <w:rPr>
          <w:rFonts w:ascii="宋体" w:hAnsi="宋体"/>
          <w:bCs/>
          <w:sz w:val="24"/>
          <w:szCs w:val="24"/>
        </w:rPr>
        <w:t>55英寸，整机748mm*1905mm*64mm</w:t>
      </w:r>
      <w:r>
        <w:rPr>
          <w:rFonts w:ascii="宋体" w:hAnsi="宋体" w:hint="eastAsia"/>
          <w:bCs/>
          <w:sz w:val="24"/>
          <w:szCs w:val="24"/>
        </w:rPr>
        <w:t>左右</w:t>
      </w:r>
      <w:r>
        <w:rPr>
          <w:rFonts w:ascii="宋体" w:hAnsi="宋体"/>
          <w:bCs/>
          <w:sz w:val="24"/>
          <w:szCs w:val="24"/>
        </w:rPr>
        <w:t>，</w:t>
      </w:r>
      <w:r>
        <w:rPr>
          <w:rFonts w:ascii="宋体" w:hAnsi="宋体" w:hint="eastAsia"/>
          <w:bCs/>
          <w:sz w:val="24"/>
          <w:szCs w:val="24"/>
        </w:rPr>
        <w:t>支持</w:t>
      </w:r>
      <w:r>
        <w:rPr>
          <w:rFonts w:ascii="宋体" w:hAnsi="宋体"/>
          <w:bCs/>
          <w:sz w:val="24"/>
          <w:szCs w:val="24"/>
        </w:rPr>
        <w:t>外接电源</w:t>
      </w:r>
      <w:r>
        <w:rPr>
          <w:rFonts w:ascii="宋体" w:hAnsi="宋体" w:hint="eastAsia"/>
          <w:bCs/>
          <w:sz w:val="24"/>
          <w:szCs w:val="24"/>
        </w:rPr>
        <w:t>，具有</w:t>
      </w:r>
      <w:proofErr w:type="spellStart"/>
      <w:r>
        <w:rPr>
          <w:rFonts w:ascii="宋体" w:hAnsi="宋体"/>
          <w:bCs/>
          <w:sz w:val="24"/>
          <w:szCs w:val="24"/>
        </w:rPr>
        <w:t>wifi</w:t>
      </w:r>
      <w:proofErr w:type="spellEnd"/>
      <w:r>
        <w:rPr>
          <w:rFonts w:ascii="宋体" w:hAnsi="宋体"/>
          <w:bCs/>
          <w:sz w:val="24"/>
          <w:szCs w:val="24"/>
        </w:rPr>
        <w:t>链接</w:t>
      </w:r>
      <w:r>
        <w:rPr>
          <w:rFonts w:ascii="宋体" w:hAnsi="宋体" w:hint="eastAsia"/>
          <w:bCs/>
          <w:sz w:val="24"/>
          <w:szCs w:val="24"/>
        </w:rPr>
        <w:t>功能</w:t>
      </w:r>
      <w:r>
        <w:rPr>
          <w:rFonts w:ascii="宋体" w:hAnsi="宋体"/>
          <w:bCs/>
          <w:sz w:val="24"/>
          <w:szCs w:val="24"/>
        </w:rPr>
        <w:t>。租赁期五年。</w:t>
      </w:r>
    </w:p>
    <w:p w:rsidR="00C57398" w:rsidRDefault="00C57398"/>
    <w:sectPr w:rsidR="00C57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2FB" w:rsidRDefault="00BC02FB" w:rsidP="00A57CCF">
      <w:r>
        <w:separator/>
      </w:r>
    </w:p>
  </w:endnote>
  <w:endnote w:type="continuationSeparator" w:id="0">
    <w:p w:rsidR="00BC02FB" w:rsidRDefault="00BC02FB" w:rsidP="00A5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2FB" w:rsidRDefault="00BC02FB" w:rsidP="00A57CCF">
      <w:r>
        <w:separator/>
      </w:r>
    </w:p>
  </w:footnote>
  <w:footnote w:type="continuationSeparator" w:id="0">
    <w:p w:rsidR="00BC02FB" w:rsidRDefault="00BC02FB" w:rsidP="00A5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8246"/>
    <w:multiLevelType w:val="singleLevel"/>
    <w:tmpl w:val="0B948246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</w:abstractNum>
  <w:abstractNum w:abstractNumId="1">
    <w:nsid w:val="40FB1515"/>
    <w:multiLevelType w:val="singleLevel"/>
    <w:tmpl w:val="40FB1515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2B"/>
    <w:rsid w:val="00A57CCF"/>
    <w:rsid w:val="00BC02FB"/>
    <w:rsid w:val="00C57398"/>
    <w:rsid w:val="00E2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CF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C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CCF"/>
    <w:rPr>
      <w:sz w:val="18"/>
      <w:szCs w:val="18"/>
    </w:rPr>
  </w:style>
  <w:style w:type="paragraph" w:customStyle="1" w:styleId="4">
    <w:name w:val="样式4"/>
    <w:basedOn w:val="a"/>
    <w:uiPriority w:val="3"/>
    <w:qFormat/>
    <w:rsid w:val="00A57CCF"/>
    <w:pPr>
      <w:jc w:val="center"/>
      <w:outlineLvl w:val="0"/>
    </w:pPr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CF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C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CCF"/>
    <w:rPr>
      <w:sz w:val="18"/>
      <w:szCs w:val="18"/>
    </w:rPr>
  </w:style>
  <w:style w:type="paragraph" w:customStyle="1" w:styleId="4">
    <w:name w:val="样式4"/>
    <w:basedOn w:val="a"/>
    <w:uiPriority w:val="3"/>
    <w:qFormat/>
    <w:rsid w:val="00A57CCF"/>
    <w:pPr>
      <w:jc w:val="center"/>
      <w:outlineLvl w:val="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曹宇臣</dc:creator>
  <cp:keywords/>
  <dc:description/>
  <cp:lastModifiedBy>曹宇臣</cp:lastModifiedBy>
  <cp:revision>2</cp:revision>
  <dcterms:created xsi:type="dcterms:W3CDTF">2021-06-02T05:06:00Z</dcterms:created>
  <dcterms:modified xsi:type="dcterms:W3CDTF">2021-06-02T05:06:00Z</dcterms:modified>
</cp:coreProperties>
</file>