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55FDE" w14:textId="57E5886A" w:rsidR="00C207D8" w:rsidRPr="00C207D8" w:rsidRDefault="00C207D8" w:rsidP="00C207D8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C207D8">
        <w:rPr>
          <w:rFonts w:ascii="宋体" w:hAnsi="宋体" w:hint="eastAsia"/>
          <w:b/>
          <w:sz w:val="28"/>
          <w:szCs w:val="24"/>
        </w:rPr>
        <w:t>技术需求</w:t>
      </w:r>
    </w:p>
    <w:p w14:paraId="2C930DBE" w14:textId="0BB74381" w:rsidR="006A6AB6" w:rsidRPr="00CB2D1A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  <w:r w:rsidRPr="00B633E1">
        <w:rPr>
          <w:rFonts w:ascii="宋体" w:hAnsi="宋体" w:hint="eastAsia"/>
          <w:b/>
          <w:sz w:val="24"/>
          <w:szCs w:val="24"/>
        </w:rPr>
        <w:t>一</w:t>
      </w:r>
      <w:r w:rsidRPr="00CB2D1A">
        <w:rPr>
          <w:rFonts w:ascii="宋体" w:hAnsi="宋体" w:hint="eastAsia"/>
          <w:b/>
          <w:sz w:val="24"/>
          <w:szCs w:val="24"/>
        </w:rPr>
        <w:t>、工程项目情况</w:t>
      </w:r>
    </w:p>
    <w:p w14:paraId="2082FF6D" w14:textId="77777777" w:rsidR="006A6AB6" w:rsidRPr="00B633E1" w:rsidRDefault="006A6AB6" w:rsidP="006A6AB6">
      <w:pPr>
        <w:widowControl/>
        <w:spacing w:line="360" w:lineRule="auto"/>
        <w:ind w:firstLineChars="200" w:firstLine="480"/>
        <w:rPr>
          <w:rFonts w:ascii="宋体" w:hAnsi="宋体"/>
          <w:kern w:val="16"/>
          <w:sz w:val="24"/>
          <w:szCs w:val="24"/>
        </w:rPr>
      </w:pPr>
      <w:r w:rsidRPr="00CB2D1A">
        <w:rPr>
          <w:rFonts w:ascii="宋体" w:hAnsi="宋体" w:hint="eastAsia"/>
          <w:kern w:val="16"/>
          <w:sz w:val="24"/>
          <w:szCs w:val="24"/>
        </w:rPr>
        <w:t>首都博物馆部分空</w:t>
      </w:r>
      <w:r w:rsidRPr="00B633E1">
        <w:rPr>
          <w:rFonts w:ascii="宋体" w:hAnsi="宋体" w:hint="eastAsia"/>
          <w:kern w:val="16"/>
          <w:sz w:val="24"/>
          <w:szCs w:val="24"/>
        </w:rPr>
        <w:t>调机组表冷器翅片倒伏严重，空调箱体底部及接水盘出现不同程度的锈蚀，影响冷热量温差及进风与出风量风压过小，导致机组停机现象频发影响区域温湿度效果，空调滤网已达使用年限。</w:t>
      </w:r>
    </w:p>
    <w:p w14:paraId="5C8DC46C" w14:textId="77777777" w:rsidR="006A6AB6" w:rsidRPr="00B633E1" w:rsidRDefault="006A6AB6" w:rsidP="006A6AB6">
      <w:pPr>
        <w:widowControl/>
        <w:spacing w:line="360" w:lineRule="auto"/>
        <w:ind w:firstLineChars="150" w:firstLine="360"/>
        <w:rPr>
          <w:rFonts w:ascii="宋体" w:hAnsi="宋体"/>
          <w:kern w:val="16"/>
          <w:sz w:val="24"/>
          <w:szCs w:val="24"/>
        </w:rPr>
      </w:pPr>
      <w:r w:rsidRPr="00B633E1">
        <w:rPr>
          <w:rFonts w:ascii="宋体" w:hAnsi="宋体" w:hint="eastAsia"/>
          <w:kern w:val="16"/>
          <w:sz w:val="24"/>
          <w:szCs w:val="24"/>
        </w:rPr>
        <w:t>此次维修主要是</w:t>
      </w:r>
      <w:r>
        <w:rPr>
          <w:rFonts w:ascii="宋体" w:hAnsi="宋体" w:hint="eastAsia"/>
          <w:kern w:val="16"/>
          <w:sz w:val="24"/>
          <w:szCs w:val="24"/>
        </w:rPr>
        <w:t>（包括但不限于）</w:t>
      </w:r>
      <w:r w:rsidRPr="00B633E1">
        <w:rPr>
          <w:rFonts w:ascii="宋体" w:hAnsi="宋体" w:hint="eastAsia"/>
          <w:kern w:val="16"/>
          <w:sz w:val="24"/>
          <w:szCs w:val="24"/>
        </w:rPr>
        <w:t>更换空调粗效过滤器、表冷器、挡水板、接水盘、箱体除锈加固及维修过程中相关</w:t>
      </w:r>
      <w:r>
        <w:rPr>
          <w:rFonts w:ascii="宋体" w:hAnsi="宋体" w:hint="eastAsia"/>
          <w:kern w:val="16"/>
          <w:sz w:val="24"/>
          <w:szCs w:val="24"/>
        </w:rPr>
        <w:t>的附属</w:t>
      </w:r>
      <w:r w:rsidRPr="00B633E1">
        <w:rPr>
          <w:rFonts w:ascii="宋体" w:hAnsi="宋体" w:hint="eastAsia"/>
          <w:kern w:val="16"/>
          <w:sz w:val="24"/>
          <w:szCs w:val="24"/>
        </w:rPr>
        <w:t>配件</w:t>
      </w:r>
      <w:r>
        <w:rPr>
          <w:rFonts w:ascii="宋体" w:hAnsi="宋体" w:hint="eastAsia"/>
          <w:kern w:val="16"/>
          <w:sz w:val="24"/>
          <w:szCs w:val="24"/>
        </w:rPr>
        <w:t>，及相关设施保护、恢复等。</w:t>
      </w:r>
    </w:p>
    <w:p w14:paraId="45B55C8B" w14:textId="77777777" w:rsidR="006A6AB6" w:rsidRPr="00B633E1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  <w:r w:rsidRPr="00B633E1">
        <w:rPr>
          <w:rFonts w:ascii="宋体" w:hAnsi="宋体" w:hint="eastAsia"/>
          <w:b/>
          <w:sz w:val="24"/>
          <w:szCs w:val="24"/>
        </w:rPr>
        <w:t>二、主要内容</w:t>
      </w: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451"/>
        <w:gridCol w:w="1276"/>
        <w:gridCol w:w="992"/>
        <w:gridCol w:w="993"/>
        <w:gridCol w:w="1275"/>
      </w:tblGrid>
      <w:tr w:rsidR="006A6AB6" w:rsidRPr="00B633E1" w14:paraId="3AEB41DF" w14:textId="77777777" w:rsidTr="00970810">
        <w:trPr>
          <w:trHeight w:val="563"/>
        </w:trPr>
        <w:tc>
          <w:tcPr>
            <w:tcW w:w="9067" w:type="dxa"/>
            <w:gridSpan w:val="6"/>
            <w:shd w:val="clear" w:color="auto" w:fill="auto"/>
            <w:noWrap/>
            <w:vAlign w:val="center"/>
            <w:hideMark/>
          </w:tcPr>
          <w:p w14:paraId="59AC1D42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分项内容：粗效过滤器</w:t>
            </w:r>
          </w:p>
        </w:tc>
      </w:tr>
      <w:tr w:rsidR="006A6AB6" w:rsidRPr="00B633E1" w14:paraId="34DE88AA" w14:textId="77777777" w:rsidTr="00970810">
        <w:trPr>
          <w:trHeight w:val="495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E4ADA2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51" w:type="dxa"/>
            <w:vMerge w:val="restart"/>
            <w:shd w:val="clear" w:color="auto" w:fill="auto"/>
            <w:vAlign w:val="center"/>
            <w:hideMark/>
          </w:tcPr>
          <w:p w14:paraId="489F273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  <w:vAlign w:val="center"/>
            <w:hideMark/>
          </w:tcPr>
          <w:p w14:paraId="1CAF386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规格（mm）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09128FD9" w14:textId="77777777" w:rsidR="006A6AB6" w:rsidRPr="00742EA5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2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  <w:p w14:paraId="28252A8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2EA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（个）</w:t>
            </w:r>
          </w:p>
        </w:tc>
      </w:tr>
      <w:tr w:rsidR="006A6AB6" w:rsidRPr="00B633E1" w14:paraId="6FE2D149" w14:textId="77777777" w:rsidTr="00970810">
        <w:trPr>
          <w:trHeight w:val="312"/>
        </w:trPr>
        <w:tc>
          <w:tcPr>
            <w:tcW w:w="1080" w:type="dxa"/>
            <w:vMerge/>
            <w:vAlign w:val="center"/>
            <w:hideMark/>
          </w:tcPr>
          <w:p w14:paraId="582DBDFE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DDEAA1D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vAlign w:val="center"/>
            <w:hideMark/>
          </w:tcPr>
          <w:p w14:paraId="12310982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E467426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A6AB6" w:rsidRPr="00B633E1" w14:paraId="30C4C590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6B83C48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3917FF6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E1CC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595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941DD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595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49CFD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B76C5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6A6AB6" w:rsidRPr="00B633E1" w14:paraId="657B7A47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07DBEB6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1AE16EF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B7A5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595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41F9D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495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1A351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4D0C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A6AB6" w:rsidRPr="00B633E1" w14:paraId="5E83B1B1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4D0ED0E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4C71295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4B353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595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452D3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E44D3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3976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6A6AB6" w:rsidRPr="00B633E1" w14:paraId="4457B565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7D44AF6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4F094BD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B07AD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595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66236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68622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A868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A6AB6" w:rsidRPr="00B633E1" w14:paraId="6CE2294E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73D6C10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10B8F60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C2359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8EC8A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B4B6F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DBE4B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A6AB6" w:rsidRPr="00B633E1" w14:paraId="4155BFD0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3B5773A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24FD5B5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A5C18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FDC58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8FF7C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1736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</w:tr>
      <w:tr w:rsidR="006A6AB6" w:rsidRPr="00B633E1" w14:paraId="1B9007F6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11AC76C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2055F04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EEFBC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3CE48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1882A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586E6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6A6AB6" w:rsidRPr="00B633E1" w14:paraId="76BB11F0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7F8E381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0E0AAE6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D0D25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1832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B0860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333E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6A6AB6" w:rsidRPr="00B633E1" w14:paraId="53E291D8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01AC090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3FE3B15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17B90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2A25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390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BA475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05BE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A6AB6" w:rsidRPr="00B633E1" w14:paraId="7B30D1AD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3601FF0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05A0CD0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E5CB6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B8E3B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03DCC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38E83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130</w:t>
            </w:r>
          </w:p>
        </w:tc>
      </w:tr>
      <w:tr w:rsidR="006A6AB6" w:rsidRPr="00B633E1" w14:paraId="4DD27727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1AE8E24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733E283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9AB9E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B860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B2691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6F64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163</w:t>
            </w:r>
          </w:p>
        </w:tc>
      </w:tr>
      <w:tr w:rsidR="006A6AB6" w:rsidRPr="00B633E1" w14:paraId="595C2E66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1E31F51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7D94A96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34C9A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28429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90570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87BA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6A6AB6" w:rsidRPr="00B633E1" w14:paraId="5275A4BA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406CE78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2CFA21A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E9925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A0779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19919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3E3C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A6AB6" w:rsidRPr="00B633E1" w14:paraId="7478541F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063D5B3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7AE06F0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FF53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425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3E6C0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365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C36C2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1A3BE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6A6AB6" w:rsidRPr="00B633E1" w14:paraId="23A251B7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47400F3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7F95793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59107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8C5D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2AE6E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E91A4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6A6AB6" w:rsidRPr="00B633E1" w14:paraId="54C58068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2525A23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2FCDBFF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49933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A05DF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41E28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9BB04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6A6AB6" w:rsidRPr="00B633E1" w14:paraId="012F9727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37DC0AF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0F9DA93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20DC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365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87BB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365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FEFA3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0F40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6A6AB6" w:rsidRPr="00B633E1" w14:paraId="2D7D5410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19C6736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6D4543A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0525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365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3A38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365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C6512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44BD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6A6AB6" w:rsidRPr="00B633E1" w14:paraId="37A19FA8" w14:textId="77777777" w:rsidTr="00970810">
        <w:trPr>
          <w:trHeight w:val="480"/>
        </w:trPr>
        <w:tc>
          <w:tcPr>
            <w:tcW w:w="1080" w:type="dxa"/>
            <w:shd w:val="clear" w:color="auto" w:fill="auto"/>
            <w:vAlign w:val="center"/>
            <w:hideMark/>
          </w:tcPr>
          <w:p w14:paraId="3C0EBA1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3451" w:type="dxa"/>
            <w:shd w:val="clear" w:color="auto" w:fill="auto"/>
            <w:vAlign w:val="center"/>
            <w:hideMark/>
          </w:tcPr>
          <w:p w14:paraId="1C04BFE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无纺布G4粗效折板过滤器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4283F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365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CE6BE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275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0E8BC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646A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</w:tbl>
    <w:p w14:paraId="4E76B6FD" w14:textId="77777777" w:rsidR="006A6AB6" w:rsidRPr="00B633E1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74"/>
        <w:gridCol w:w="1589"/>
        <w:gridCol w:w="851"/>
        <w:gridCol w:w="1247"/>
        <w:gridCol w:w="1304"/>
        <w:gridCol w:w="1191"/>
        <w:gridCol w:w="936"/>
        <w:gridCol w:w="1275"/>
      </w:tblGrid>
      <w:tr w:rsidR="006A6AB6" w:rsidRPr="00B633E1" w14:paraId="43E371DC" w14:textId="77777777" w:rsidTr="00970810">
        <w:trPr>
          <w:trHeight w:val="540"/>
        </w:trPr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E246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表冷器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7385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6AB6" w:rsidRPr="00B633E1" w14:paraId="5C78529A" w14:textId="77777777" w:rsidTr="00970810">
        <w:trPr>
          <w:trHeight w:val="49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5C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C00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C81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机组编号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551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特征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C9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规格（mm）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06C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换热面积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B633E1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477BA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26C0" w14:textId="77777777" w:rsidR="006A6AB6" w:rsidRPr="00537D88" w:rsidRDefault="006A6AB6" w:rsidP="0097081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  <w:r w:rsidRPr="00537D88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量</w:t>
            </w:r>
          </w:p>
          <w:p w14:paraId="07F691B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37D88">
              <w:rPr>
                <w:rFonts w:ascii="宋体" w:hAnsi="宋体" w:cs="宋体" w:hint="eastAsia"/>
                <w:kern w:val="0"/>
                <w:sz w:val="24"/>
                <w:szCs w:val="24"/>
              </w:rPr>
              <w:t>（台）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8D4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接口管径</w:t>
            </w:r>
          </w:p>
        </w:tc>
      </w:tr>
      <w:tr w:rsidR="006A6AB6" w:rsidRPr="00B633E1" w14:paraId="2F24A603" w14:textId="77777777" w:rsidTr="00970810">
        <w:trPr>
          <w:trHeight w:val="49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5C32D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D5808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71E12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796B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F8C1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D9C1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0B28F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ECB94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A6AB6" w:rsidRPr="00B633E1" w14:paraId="1A6BE38F" w14:textId="77777777" w:rsidTr="00970810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923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FD2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亲水表冷器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EC6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K4-6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DAB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14孔*2排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F63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1525*745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A3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hint="eastAsia"/>
                <w:sz w:val="24"/>
                <w:szCs w:val="24"/>
              </w:rPr>
              <w:t xml:space="preserve">35.8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779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F9D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</w:tr>
      <w:tr w:rsidR="006A6AB6" w:rsidRPr="00B633E1" w14:paraId="7BE73D25" w14:textId="77777777" w:rsidTr="00970810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A3B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6BB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亲水表冷器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28F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K3-6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AC5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14孔*2排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A36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1525*745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94F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hint="eastAsia"/>
                <w:sz w:val="24"/>
                <w:szCs w:val="24"/>
              </w:rPr>
              <w:t xml:space="preserve">35.8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91F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3B8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</w:tr>
      <w:tr w:rsidR="006A6AB6" w:rsidRPr="00B633E1" w14:paraId="2EB01BFD" w14:textId="77777777" w:rsidTr="00970810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C0E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A7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亲水表冷器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97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K2-6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55D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14孔*2排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DF0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1525*745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1F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hint="eastAsia"/>
                <w:sz w:val="24"/>
                <w:szCs w:val="24"/>
              </w:rPr>
              <w:t xml:space="preserve">35.8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EFF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47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</w:tr>
      <w:tr w:rsidR="006A6AB6" w:rsidRPr="00B633E1" w14:paraId="51DC610A" w14:textId="77777777" w:rsidTr="00970810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7BD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08F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亲水表冷器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F31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KD1-9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B4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41孔*6排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EE8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1560*1365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D76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hint="eastAsia"/>
                <w:sz w:val="24"/>
                <w:szCs w:val="24"/>
              </w:rPr>
              <w:t xml:space="preserve">332.9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ADB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C4A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</w:tr>
      <w:tr w:rsidR="006A6AB6" w:rsidRPr="00B633E1" w14:paraId="2C2513C5" w14:textId="77777777" w:rsidTr="00970810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930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379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亲水表冷器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FFE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K1-7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4AA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45孔*6排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38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2320*1435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195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hint="eastAsia"/>
                <w:sz w:val="24"/>
                <w:szCs w:val="24"/>
              </w:rPr>
              <w:t xml:space="preserve">546.9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82F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C9F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</w:tr>
      <w:tr w:rsidR="006A6AB6" w:rsidRPr="00B633E1" w14:paraId="4D3625D5" w14:textId="77777777" w:rsidTr="00970810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31A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994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亲水表冷器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8D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K1-6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137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45孔*6排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86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2320*1435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1E3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hint="eastAsia"/>
                <w:sz w:val="24"/>
                <w:szCs w:val="24"/>
              </w:rPr>
              <w:t xml:space="preserve">546.9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7D9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F03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</w:tr>
      <w:tr w:rsidR="006A6AB6" w:rsidRPr="00B633E1" w14:paraId="73068673" w14:textId="77777777" w:rsidTr="00970810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35E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548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亲水表冷器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CF4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KD1-6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C9E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44孔*6排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BCF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1880*1435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B3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hint="eastAsia"/>
                <w:sz w:val="24"/>
                <w:szCs w:val="24"/>
              </w:rPr>
              <w:t xml:space="preserve">419.5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31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344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</w:tr>
    </w:tbl>
    <w:p w14:paraId="5C60DC1E" w14:textId="77777777" w:rsidR="006A6AB6" w:rsidRPr="00B633E1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340"/>
        <w:gridCol w:w="2188"/>
        <w:gridCol w:w="2693"/>
        <w:gridCol w:w="851"/>
        <w:gridCol w:w="1275"/>
      </w:tblGrid>
      <w:tr w:rsidR="006A6AB6" w:rsidRPr="00B633E1" w14:paraId="3312CBEB" w14:textId="77777777" w:rsidTr="00970810">
        <w:trPr>
          <w:trHeight w:val="540"/>
        </w:trPr>
        <w:tc>
          <w:tcPr>
            <w:tcW w:w="9067" w:type="dxa"/>
            <w:gridSpan w:val="6"/>
            <w:shd w:val="clear" w:color="auto" w:fill="auto"/>
            <w:vAlign w:val="center"/>
            <w:hideMark/>
          </w:tcPr>
          <w:p w14:paraId="0AE94BEF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分项内容：挡水板</w:t>
            </w:r>
          </w:p>
        </w:tc>
      </w:tr>
      <w:tr w:rsidR="006A6AB6" w:rsidRPr="00B633E1" w14:paraId="0849A3E2" w14:textId="77777777" w:rsidTr="00970810">
        <w:trPr>
          <w:trHeight w:val="945"/>
        </w:trPr>
        <w:tc>
          <w:tcPr>
            <w:tcW w:w="720" w:type="dxa"/>
            <w:shd w:val="clear" w:color="auto" w:fill="auto"/>
            <w:vAlign w:val="center"/>
            <w:hideMark/>
          </w:tcPr>
          <w:p w14:paraId="7325C3C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AD44EC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88" w:type="dxa"/>
            <w:shd w:val="clear" w:color="auto" w:fill="auto"/>
            <w:vAlign w:val="center"/>
            <w:hideMark/>
          </w:tcPr>
          <w:p w14:paraId="0DDE3B6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特征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9A7AF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规格（mm）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6D5D8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4A9FC8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6A6AB6" w:rsidRPr="00B633E1" w14:paraId="1E1322DF" w14:textId="77777777" w:rsidTr="00970810">
        <w:trPr>
          <w:trHeight w:val="480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0C20CA9B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vMerge w:val="restart"/>
            <w:shd w:val="clear" w:color="auto" w:fill="auto"/>
            <w:noWrap/>
            <w:vAlign w:val="center"/>
            <w:hideMark/>
          </w:tcPr>
          <w:p w14:paraId="610943F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挡水板</w:t>
            </w:r>
          </w:p>
        </w:tc>
        <w:tc>
          <w:tcPr>
            <w:tcW w:w="2188" w:type="dxa"/>
            <w:vMerge w:val="restart"/>
            <w:shd w:val="clear" w:color="auto" w:fill="auto"/>
            <w:noWrap/>
            <w:vAlign w:val="center"/>
            <w:hideMark/>
          </w:tcPr>
          <w:p w14:paraId="3B80782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铝合金框架铝合金120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8D3BF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2320mm*1435mm(1台)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742527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平米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3663647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3.5 </w:t>
            </w:r>
          </w:p>
        </w:tc>
      </w:tr>
      <w:tr w:rsidR="006A6AB6" w:rsidRPr="00B633E1" w14:paraId="04DAD1BB" w14:textId="77777777" w:rsidTr="00970810">
        <w:trPr>
          <w:trHeight w:val="480"/>
        </w:trPr>
        <w:tc>
          <w:tcPr>
            <w:tcW w:w="720" w:type="dxa"/>
            <w:vMerge/>
            <w:vAlign w:val="center"/>
            <w:hideMark/>
          </w:tcPr>
          <w:p w14:paraId="5F2D8A78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7126060B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  <w:hideMark/>
          </w:tcPr>
          <w:p w14:paraId="5AC2B5C7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C46EC7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1560 mm</w:t>
            </w:r>
            <w:r w:rsidRPr="00B633E1" w:rsidDel="00BA7C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*1365 mm</w:t>
            </w:r>
            <w:r w:rsidRPr="00B633E1" w:rsidDel="00BA7C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(1台)</w:t>
            </w:r>
          </w:p>
        </w:tc>
        <w:tc>
          <w:tcPr>
            <w:tcW w:w="851" w:type="dxa"/>
            <w:vMerge/>
            <w:vAlign w:val="center"/>
            <w:hideMark/>
          </w:tcPr>
          <w:p w14:paraId="5CDAC02D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0B702A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6AB6" w:rsidRPr="00B633E1" w14:paraId="23650793" w14:textId="77777777" w:rsidTr="00970810">
        <w:trPr>
          <w:trHeight w:val="480"/>
        </w:trPr>
        <w:tc>
          <w:tcPr>
            <w:tcW w:w="720" w:type="dxa"/>
            <w:vMerge/>
            <w:vAlign w:val="center"/>
            <w:hideMark/>
          </w:tcPr>
          <w:p w14:paraId="59AC9793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4D3FB56C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  <w:hideMark/>
          </w:tcPr>
          <w:p w14:paraId="201FD3F7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137B8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1505 mm</w:t>
            </w:r>
            <w:r w:rsidRPr="00B633E1" w:rsidDel="00BA7C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*990 mm</w:t>
            </w:r>
            <w:r w:rsidRPr="00B633E1" w:rsidDel="00BA7C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(1台)</w:t>
            </w:r>
          </w:p>
        </w:tc>
        <w:tc>
          <w:tcPr>
            <w:tcW w:w="851" w:type="dxa"/>
            <w:vMerge/>
            <w:vAlign w:val="center"/>
            <w:hideMark/>
          </w:tcPr>
          <w:p w14:paraId="0675D65D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1AD60BC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6AB6" w:rsidRPr="00B633E1" w14:paraId="20363A5B" w14:textId="77777777" w:rsidTr="00970810">
        <w:trPr>
          <w:trHeight w:val="480"/>
        </w:trPr>
        <w:tc>
          <w:tcPr>
            <w:tcW w:w="720" w:type="dxa"/>
            <w:vMerge/>
            <w:vAlign w:val="center"/>
            <w:hideMark/>
          </w:tcPr>
          <w:p w14:paraId="75E05CCE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3B5532D6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  <w:hideMark/>
          </w:tcPr>
          <w:p w14:paraId="4E8C1A14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FD13F0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1465 mm</w:t>
            </w:r>
            <w:r w:rsidRPr="00B633E1" w:rsidDel="00BA7C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*745 mm（1台）</w:t>
            </w:r>
          </w:p>
        </w:tc>
        <w:tc>
          <w:tcPr>
            <w:tcW w:w="851" w:type="dxa"/>
            <w:vMerge/>
            <w:vAlign w:val="center"/>
            <w:hideMark/>
          </w:tcPr>
          <w:p w14:paraId="496C514D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B77DBC0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6AB6" w:rsidRPr="00B633E1" w14:paraId="3D2BF5EC" w14:textId="77777777" w:rsidTr="00970810">
        <w:trPr>
          <w:trHeight w:val="480"/>
        </w:trPr>
        <w:tc>
          <w:tcPr>
            <w:tcW w:w="720" w:type="dxa"/>
            <w:vMerge/>
            <w:vAlign w:val="center"/>
            <w:hideMark/>
          </w:tcPr>
          <w:p w14:paraId="5B697439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779C8D43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  <w:hideMark/>
          </w:tcPr>
          <w:p w14:paraId="4BE44C62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532DF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1820 mm</w:t>
            </w:r>
            <w:r w:rsidRPr="00B633E1" w:rsidDel="00BA7C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*1440 mm（1台）</w:t>
            </w:r>
          </w:p>
        </w:tc>
        <w:tc>
          <w:tcPr>
            <w:tcW w:w="851" w:type="dxa"/>
            <w:vMerge/>
            <w:vAlign w:val="center"/>
            <w:hideMark/>
          </w:tcPr>
          <w:p w14:paraId="6217E2FA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96B8722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6AB6" w:rsidRPr="00B633E1" w14:paraId="7589DC16" w14:textId="77777777" w:rsidTr="00970810">
        <w:trPr>
          <w:trHeight w:val="480"/>
        </w:trPr>
        <w:tc>
          <w:tcPr>
            <w:tcW w:w="720" w:type="dxa"/>
            <w:vMerge/>
            <w:vAlign w:val="center"/>
            <w:hideMark/>
          </w:tcPr>
          <w:p w14:paraId="5A863F04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6B2C65F3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  <w:hideMark/>
          </w:tcPr>
          <w:p w14:paraId="215011E4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7CB1FF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mm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*1435mm(1台)</w:t>
            </w:r>
          </w:p>
        </w:tc>
        <w:tc>
          <w:tcPr>
            <w:tcW w:w="851" w:type="dxa"/>
            <w:vMerge/>
            <w:vAlign w:val="center"/>
            <w:hideMark/>
          </w:tcPr>
          <w:p w14:paraId="6696DD50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4B52CF0" w14:textId="77777777" w:rsidR="006A6AB6" w:rsidRPr="00B633E1" w:rsidRDefault="006A6AB6" w:rsidP="009708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6AB6" w:rsidRPr="00B633E1" w14:paraId="5EB8306E" w14:textId="77777777" w:rsidTr="00970810">
        <w:trPr>
          <w:trHeight w:val="642"/>
        </w:trPr>
        <w:tc>
          <w:tcPr>
            <w:tcW w:w="720" w:type="dxa"/>
            <w:shd w:val="clear" w:color="auto" w:fill="auto"/>
            <w:vAlign w:val="center"/>
            <w:hideMark/>
          </w:tcPr>
          <w:p w14:paraId="44CD1D3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BE6D67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等径焊接三通T(S）</w:t>
            </w:r>
          </w:p>
        </w:tc>
        <w:tc>
          <w:tcPr>
            <w:tcW w:w="2188" w:type="dxa"/>
            <w:shd w:val="clear" w:color="auto" w:fill="auto"/>
            <w:vAlign w:val="center"/>
            <w:hideMark/>
          </w:tcPr>
          <w:p w14:paraId="31BE8D5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ø219×6 20# GB/T 12459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642057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D8C0E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C745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10.0 </w:t>
            </w:r>
          </w:p>
        </w:tc>
      </w:tr>
      <w:tr w:rsidR="006A6AB6" w:rsidRPr="00B633E1" w14:paraId="38663A41" w14:textId="77777777" w:rsidTr="00970810">
        <w:trPr>
          <w:trHeight w:val="642"/>
        </w:trPr>
        <w:tc>
          <w:tcPr>
            <w:tcW w:w="720" w:type="dxa"/>
            <w:shd w:val="clear" w:color="auto" w:fill="auto"/>
            <w:vAlign w:val="center"/>
            <w:hideMark/>
          </w:tcPr>
          <w:p w14:paraId="5B26CB58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A53D19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焊接弯头90E（L）</w:t>
            </w:r>
          </w:p>
        </w:tc>
        <w:tc>
          <w:tcPr>
            <w:tcW w:w="2188" w:type="dxa"/>
            <w:shd w:val="clear" w:color="auto" w:fill="auto"/>
            <w:vAlign w:val="center"/>
            <w:hideMark/>
          </w:tcPr>
          <w:p w14:paraId="7C9BCFB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ø219×6 20# GB/T 12459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7D6FB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32674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240A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10.0 </w:t>
            </w:r>
          </w:p>
        </w:tc>
      </w:tr>
      <w:tr w:rsidR="006A6AB6" w:rsidRPr="00B633E1" w14:paraId="5943355F" w14:textId="77777777" w:rsidTr="00970810">
        <w:trPr>
          <w:trHeight w:val="642"/>
        </w:trPr>
        <w:tc>
          <w:tcPr>
            <w:tcW w:w="720" w:type="dxa"/>
            <w:shd w:val="clear" w:color="auto" w:fill="auto"/>
            <w:vAlign w:val="center"/>
            <w:hideMark/>
          </w:tcPr>
          <w:p w14:paraId="44D59A51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18DF2EF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不锈钢螺栓、螺母</w:t>
            </w:r>
          </w:p>
        </w:tc>
        <w:tc>
          <w:tcPr>
            <w:tcW w:w="2188" w:type="dxa"/>
            <w:shd w:val="clear" w:color="auto" w:fill="auto"/>
            <w:vAlign w:val="center"/>
            <w:hideMark/>
          </w:tcPr>
          <w:p w14:paraId="4DADAF0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M20X90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20E1E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8761D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C23A4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10.0 </w:t>
            </w:r>
          </w:p>
        </w:tc>
      </w:tr>
      <w:tr w:rsidR="006A6AB6" w:rsidRPr="00B633E1" w14:paraId="6B0A75E4" w14:textId="77777777" w:rsidTr="00970810">
        <w:trPr>
          <w:trHeight w:val="642"/>
        </w:trPr>
        <w:tc>
          <w:tcPr>
            <w:tcW w:w="720" w:type="dxa"/>
            <w:shd w:val="clear" w:color="auto" w:fill="auto"/>
            <w:vAlign w:val="center"/>
            <w:hideMark/>
          </w:tcPr>
          <w:p w14:paraId="02636D89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B6DC316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软连接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14:paraId="7CE2042C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不锈钢编织软管290*32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5C71362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3F52C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5723F0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10.0 </w:t>
            </w:r>
          </w:p>
        </w:tc>
      </w:tr>
      <w:tr w:rsidR="006A6AB6" w:rsidRPr="00B633E1" w14:paraId="7DBC717A" w14:textId="77777777" w:rsidTr="00970810">
        <w:trPr>
          <w:trHeight w:val="642"/>
        </w:trPr>
        <w:tc>
          <w:tcPr>
            <w:tcW w:w="720" w:type="dxa"/>
            <w:shd w:val="clear" w:color="auto" w:fill="auto"/>
            <w:vAlign w:val="center"/>
            <w:hideMark/>
          </w:tcPr>
          <w:p w14:paraId="0B59A584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92F6BD5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供回水管件仪表附缓冲管</w:t>
            </w:r>
          </w:p>
        </w:tc>
        <w:tc>
          <w:tcPr>
            <w:tcW w:w="2188" w:type="dxa"/>
            <w:shd w:val="clear" w:color="auto" w:fill="auto"/>
            <w:vAlign w:val="center"/>
            <w:hideMark/>
          </w:tcPr>
          <w:p w14:paraId="7B488AAA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1.0MPa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FC961E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17C833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683B6D" w14:textId="77777777" w:rsidR="006A6AB6" w:rsidRPr="00B633E1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16.0 </w:t>
            </w:r>
          </w:p>
        </w:tc>
      </w:tr>
    </w:tbl>
    <w:p w14:paraId="415A4DF5" w14:textId="77777777" w:rsidR="006A6AB6" w:rsidRPr="00B633E1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860"/>
        <w:gridCol w:w="1829"/>
        <w:gridCol w:w="3685"/>
        <w:gridCol w:w="1276"/>
        <w:gridCol w:w="1417"/>
      </w:tblGrid>
      <w:tr w:rsidR="006A6AB6" w:rsidRPr="008D1683" w14:paraId="421D99DF" w14:textId="77777777" w:rsidTr="00970810">
        <w:trPr>
          <w:trHeight w:val="61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7490" w14:textId="77777777" w:rsidR="006A6AB6" w:rsidRPr="008D1683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分项内容：接水盘、箱体加固除锈</w:t>
            </w:r>
          </w:p>
        </w:tc>
      </w:tr>
      <w:tr w:rsidR="006A6AB6" w:rsidRPr="008D1683" w14:paraId="6C45C6AF" w14:textId="77777777" w:rsidTr="00970810">
        <w:trPr>
          <w:trHeight w:val="49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C686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33C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D33F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88C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27A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  <w:p w14:paraId="2F124DF7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8D168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477BA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6A6AB6" w:rsidRPr="008D1683" w14:paraId="6EEB0A5D" w14:textId="77777777" w:rsidTr="00970810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0C21" w14:textId="77777777" w:rsidR="006A6AB6" w:rsidRPr="008D1683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1ED7" w14:textId="77777777" w:rsidR="006A6AB6" w:rsidRPr="008D1683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5D134" w14:textId="77777777" w:rsidR="006A6AB6" w:rsidRPr="008D1683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B372" w14:textId="77777777" w:rsidR="006A6AB6" w:rsidRPr="008D1683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C0A7B" w14:textId="77777777" w:rsidR="006A6AB6" w:rsidRPr="008D1683" w:rsidRDefault="006A6AB6" w:rsidP="00970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A6AB6" w:rsidRPr="008D1683" w14:paraId="5B02A858" w14:textId="77777777" w:rsidTr="00970810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9163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69B2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接水盘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8644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不锈钢（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mm</w:t>
            </w:r>
            <w:r w:rsidRPr="008D16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）2500*1250*2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5CF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DE80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14.0 </w:t>
            </w:r>
          </w:p>
        </w:tc>
      </w:tr>
      <w:tr w:rsidR="006A6AB6" w:rsidRPr="008D1683" w14:paraId="2D769242" w14:textId="77777777" w:rsidTr="00970810">
        <w:trPr>
          <w:trHeight w:val="6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BA0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92EF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辅料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8B13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砂轮、抛光片、清扫清洗工具、施工防尘处理、人员防护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5735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571C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10.0 </w:t>
            </w:r>
          </w:p>
        </w:tc>
      </w:tr>
      <w:tr w:rsidR="006A6AB6" w:rsidRPr="008D1683" w14:paraId="6D7D46CB" w14:textId="77777777" w:rsidTr="00970810">
        <w:trPr>
          <w:trHeight w:val="6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396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5183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不锈钢板304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0E7F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长*宽*厚（</w:t>
            </w:r>
            <w:r w:rsidRPr="00B633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mm</w:t>
            </w: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）2500*1250*1.5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402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4193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36.0 </w:t>
            </w:r>
          </w:p>
        </w:tc>
      </w:tr>
      <w:tr w:rsidR="006A6AB6" w:rsidRPr="008D1683" w14:paraId="1A7508C3" w14:textId="77777777" w:rsidTr="00970810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1E5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5A9E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>结构胶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C94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77E8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项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0016" w14:textId="77777777" w:rsidR="006A6AB6" w:rsidRPr="008D1683" w:rsidRDefault="006A6AB6" w:rsidP="00970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D16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1</w:t>
            </w:r>
          </w:p>
        </w:tc>
      </w:tr>
    </w:tbl>
    <w:p w14:paraId="16DDE03B" w14:textId="77777777" w:rsidR="006A6AB6" w:rsidRPr="00B633E1" w:rsidRDefault="006A6AB6" w:rsidP="006A6AB6">
      <w:pPr>
        <w:spacing w:beforeLines="100" w:before="312" w:line="360" w:lineRule="auto"/>
        <w:rPr>
          <w:rFonts w:ascii="宋体" w:hAnsi="宋体"/>
          <w:b/>
          <w:sz w:val="24"/>
          <w:szCs w:val="24"/>
        </w:rPr>
      </w:pPr>
      <w:r w:rsidRPr="00B633E1">
        <w:rPr>
          <w:rFonts w:ascii="宋体" w:hAnsi="宋体" w:hint="eastAsia"/>
          <w:b/>
          <w:sz w:val="24"/>
          <w:szCs w:val="24"/>
        </w:rPr>
        <w:t>三、主要技术要求:</w:t>
      </w:r>
    </w:p>
    <w:p w14:paraId="58F00489" w14:textId="77777777" w:rsidR="006A6AB6" w:rsidRPr="00CB2D1A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  <w:r w:rsidRPr="00B633E1">
        <w:rPr>
          <w:rFonts w:ascii="宋体" w:hAnsi="宋体"/>
          <w:b/>
          <w:sz w:val="24"/>
          <w:szCs w:val="24"/>
        </w:rPr>
        <w:t>3</w:t>
      </w:r>
      <w:r w:rsidRPr="00B633E1">
        <w:rPr>
          <w:rFonts w:ascii="宋体" w:hAnsi="宋体" w:hint="eastAsia"/>
          <w:b/>
          <w:sz w:val="24"/>
          <w:szCs w:val="24"/>
        </w:rPr>
        <w:t>．1整体要求：</w:t>
      </w:r>
    </w:p>
    <w:p w14:paraId="0AEAD217" w14:textId="77777777" w:rsidR="006A6AB6" w:rsidRPr="00CB2D1A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CB2D1A">
        <w:rPr>
          <w:rFonts w:ascii="宋体" w:hAnsi="宋体"/>
          <w:sz w:val="24"/>
          <w:szCs w:val="24"/>
        </w:rPr>
        <w:t>3</w:t>
      </w:r>
      <w:r w:rsidRPr="00CB2D1A">
        <w:rPr>
          <w:rFonts w:ascii="宋体" w:hAnsi="宋体" w:hint="eastAsia"/>
          <w:sz w:val="24"/>
          <w:szCs w:val="24"/>
        </w:rPr>
        <w:t>.1.1、原表冷器、加热盘管、挡水板拆除，并运送至采购人指定地点；</w:t>
      </w:r>
    </w:p>
    <w:p w14:paraId="6D8A796B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.1.</w:t>
      </w:r>
      <w:r>
        <w:rPr>
          <w:rFonts w:ascii="宋体" w:hAnsi="宋体" w:hint="eastAsia"/>
          <w:sz w:val="24"/>
          <w:szCs w:val="24"/>
        </w:rPr>
        <w:t>2</w:t>
      </w:r>
      <w:r w:rsidRPr="00B633E1">
        <w:rPr>
          <w:rFonts w:ascii="宋体" w:hAnsi="宋体" w:hint="eastAsia"/>
          <w:sz w:val="24"/>
          <w:szCs w:val="24"/>
        </w:rPr>
        <w:t>、原表冷器（加热盘管）拆除后相应空调机组箱体孔洞封堵；</w:t>
      </w:r>
    </w:p>
    <w:p w14:paraId="7460FF7F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.1.</w:t>
      </w:r>
      <w:r>
        <w:rPr>
          <w:rFonts w:ascii="宋体" w:hAnsi="宋体" w:hint="eastAsia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、新表冷器、加热盘管、挡水板、粗效过滤器等功能段安装；</w:t>
      </w:r>
    </w:p>
    <w:p w14:paraId="48368E44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.1.</w:t>
      </w:r>
      <w:r>
        <w:rPr>
          <w:rFonts w:ascii="宋体" w:hAnsi="宋体" w:hint="eastAsia"/>
          <w:sz w:val="24"/>
          <w:szCs w:val="24"/>
        </w:rPr>
        <w:t>4</w:t>
      </w:r>
      <w:r w:rsidRPr="00B633E1">
        <w:rPr>
          <w:rFonts w:ascii="宋体" w:hAnsi="宋体" w:hint="eastAsia"/>
          <w:sz w:val="24"/>
          <w:szCs w:val="24"/>
        </w:rPr>
        <w:t>、空调机组箱体重新开孔，安装表冷器、加热盘管进出水管；</w:t>
      </w:r>
    </w:p>
    <w:p w14:paraId="6FFCAC87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.1.</w:t>
      </w:r>
      <w:r>
        <w:rPr>
          <w:rFonts w:ascii="宋体" w:hAnsi="宋体" w:hint="eastAsia"/>
          <w:sz w:val="24"/>
          <w:szCs w:val="24"/>
        </w:rPr>
        <w:t>5</w:t>
      </w:r>
      <w:r w:rsidRPr="00B633E1">
        <w:rPr>
          <w:rFonts w:ascii="宋体" w:hAnsi="宋体" w:hint="eastAsia"/>
          <w:sz w:val="24"/>
          <w:szCs w:val="24"/>
        </w:rPr>
        <w:t>、更换表冷器（加热盘管）的底部支撑架和表冷器后的挡水板框架；</w:t>
      </w:r>
    </w:p>
    <w:p w14:paraId="4B73B17A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.1.</w:t>
      </w:r>
      <w:r>
        <w:rPr>
          <w:rFonts w:ascii="宋体" w:hAnsi="宋体" w:hint="eastAsia"/>
          <w:sz w:val="24"/>
          <w:szCs w:val="24"/>
        </w:rPr>
        <w:t>6</w:t>
      </w:r>
      <w:r w:rsidRPr="00B633E1">
        <w:rPr>
          <w:rFonts w:ascii="宋体" w:hAnsi="宋体" w:hint="eastAsia"/>
          <w:sz w:val="24"/>
          <w:szCs w:val="24"/>
        </w:rPr>
        <w:t>、更换表冷器（加热盘管）的四周边封；</w:t>
      </w:r>
    </w:p>
    <w:p w14:paraId="306C67AB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.1.</w:t>
      </w:r>
      <w:r>
        <w:rPr>
          <w:rFonts w:ascii="宋体" w:hAnsi="宋体" w:hint="eastAsia"/>
          <w:sz w:val="24"/>
          <w:szCs w:val="24"/>
        </w:rPr>
        <w:t>7</w:t>
      </w:r>
      <w:r w:rsidRPr="00B633E1">
        <w:rPr>
          <w:rFonts w:ascii="宋体" w:hAnsi="宋体" w:hint="eastAsia"/>
          <w:sz w:val="24"/>
          <w:szCs w:val="24"/>
        </w:rPr>
        <w:t>、重新</w:t>
      </w:r>
      <w:r>
        <w:rPr>
          <w:rFonts w:ascii="宋体" w:hAnsi="宋体" w:hint="eastAsia"/>
          <w:sz w:val="24"/>
          <w:szCs w:val="24"/>
        </w:rPr>
        <w:t>连</w:t>
      </w:r>
      <w:r w:rsidRPr="00B633E1">
        <w:rPr>
          <w:rFonts w:ascii="宋体" w:hAnsi="宋体" w:hint="eastAsia"/>
          <w:sz w:val="24"/>
          <w:szCs w:val="24"/>
        </w:rPr>
        <w:t xml:space="preserve">接表冷器（加热盘管）的外部连接水管道； </w:t>
      </w:r>
    </w:p>
    <w:p w14:paraId="49D1D680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.1.</w:t>
      </w:r>
      <w:r w:rsidRPr="00B633E1">
        <w:rPr>
          <w:rFonts w:ascii="宋体" w:hAnsi="宋体"/>
          <w:sz w:val="24"/>
          <w:szCs w:val="24"/>
        </w:rPr>
        <w:t>8</w:t>
      </w:r>
      <w:r w:rsidRPr="00B633E1">
        <w:rPr>
          <w:rFonts w:ascii="宋体" w:hAnsi="宋体" w:hint="eastAsia"/>
          <w:sz w:val="24"/>
          <w:szCs w:val="24"/>
        </w:rPr>
        <w:t>、表冷器（加热盘管）、挡水板更换完毕后，空调机组箱体恢复；</w:t>
      </w:r>
    </w:p>
    <w:p w14:paraId="121EBC01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.1.</w:t>
      </w:r>
      <w:r w:rsidRPr="00B633E1">
        <w:rPr>
          <w:rFonts w:ascii="宋体" w:hAnsi="宋体"/>
          <w:sz w:val="24"/>
          <w:szCs w:val="24"/>
        </w:rPr>
        <w:t>9</w:t>
      </w:r>
      <w:r w:rsidRPr="00B633E1">
        <w:rPr>
          <w:rFonts w:ascii="宋体" w:hAnsi="宋体" w:hint="eastAsia"/>
          <w:sz w:val="24"/>
          <w:szCs w:val="24"/>
        </w:rPr>
        <w:t>、空调箱底部除锈</w:t>
      </w:r>
      <w:r>
        <w:rPr>
          <w:rFonts w:ascii="宋体" w:hAnsi="宋体" w:hint="eastAsia"/>
          <w:sz w:val="24"/>
          <w:szCs w:val="24"/>
        </w:rPr>
        <w:t>防腐，</w:t>
      </w:r>
      <w:r w:rsidRPr="00B633E1">
        <w:rPr>
          <w:rFonts w:ascii="宋体" w:hAnsi="宋体" w:hint="eastAsia"/>
          <w:sz w:val="24"/>
          <w:szCs w:val="24"/>
        </w:rPr>
        <w:t>加固箱体底部</w:t>
      </w:r>
      <w:r>
        <w:rPr>
          <w:rFonts w:ascii="宋体" w:hAnsi="宋体" w:hint="eastAsia"/>
          <w:sz w:val="24"/>
          <w:szCs w:val="24"/>
        </w:rPr>
        <w:t>及</w:t>
      </w:r>
      <w:r w:rsidRPr="00B633E1">
        <w:rPr>
          <w:rFonts w:ascii="宋体" w:hAnsi="宋体" w:hint="eastAsia"/>
          <w:sz w:val="24"/>
          <w:szCs w:val="24"/>
        </w:rPr>
        <w:t>内部，</w:t>
      </w:r>
      <w:r>
        <w:rPr>
          <w:rFonts w:ascii="宋体" w:hAnsi="宋体" w:hint="eastAsia"/>
          <w:sz w:val="24"/>
          <w:szCs w:val="24"/>
        </w:rPr>
        <w:t>加固板厚度不小于</w:t>
      </w:r>
      <w:r w:rsidRPr="00B633E1">
        <w:rPr>
          <w:rFonts w:ascii="宋体" w:hAnsi="宋体" w:hint="eastAsia"/>
          <w:sz w:val="24"/>
          <w:szCs w:val="24"/>
        </w:rPr>
        <w:t>1.5mm</w:t>
      </w:r>
      <w:r>
        <w:rPr>
          <w:rFonts w:ascii="宋体" w:hAnsi="宋体" w:hint="eastAsia"/>
          <w:sz w:val="24"/>
          <w:szCs w:val="24"/>
        </w:rPr>
        <w:t>、材质为不低于</w:t>
      </w:r>
      <w:r w:rsidRPr="00B633E1">
        <w:rPr>
          <w:rFonts w:ascii="宋体" w:hAnsi="宋体" w:hint="eastAsia"/>
          <w:sz w:val="24"/>
          <w:szCs w:val="24"/>
        </w:rPr>
        <w:t>304不锈钢板</w:t>
      </w:r>
      <w:r>
        <w:rPr>
          <w:rFonts w:ascii="宋体" w:hAnsi="宋体" w:hint="eastAsia"/>
          <w:sz w:val="24"/>
          <w:szCs w:val="24"/>
        </w:rPr>
        <w:t>，用</w:t>
      </w:r>
      <w:r w:rsidRPr="00B633E1">
        <w:rPr>
          <w:rFonts w:ascii="宋体" w:hAnsi="宋体" w:hint="eastAsia"/>
          <w:sz w:val="24"/>
          <w:szCs w:val="24"/>
        </w:rPr>
        <w:t>结构胶粘贴</w:t>
      </w:r>
      <w:r>
        <w:rPr>
          <w:rFonts w:ascii="宋体" w:hAnsi="宋体" w:hint="eastAsia"/>
          <w:sz w:val="24"/>
          <w:szCs w:val="24"/>
        </w:rPr>
        <w:t>，可拆卸的方式进行加固</w:t>
      </w:r>
      <w:r w:rsidRPr="00B633E1">
        <w:rPr>
          <w:rFonts w:ascii="宋体" w:hAnsi="宋体" w:hint="eastAsia"/>
          <w:sz w:val="24"/>
          <w:szCs w:val="24"/>
        </w:rPr>
        <w:t>。</w:t>
      </w:r>
    </w:p>
    <w:p w14:paraId="401F1B20" w14:textId="77777777" w:rsidR="006A6AB6" w:rsidRPr="00B633E1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  <w:r w:rsidRPr="00B633E1">
        <w:rPr>
          <w:rFonts w:ascii="宋体" w:hAnsi="宋体"/>
          <w:b/>
          <w:sz w:val="24"/>
          <w:szCs w:val="24"/>
        </w:rPr>
        <w:t>3</w:t>
      </w:r>
      <w:r w:rsidRPr="00B633E1">
        <w:rPr>
          <w:rFonts w:ascii="宋体" w:hAnsi="宋体" w:hint="eastAsia"/>
          <w:b/>
          <w:sz w:val="24"/>
          <w:szCs w:val="24"/>
        </w:rPr>
        <w:t>．</w:t>
      </w:r>
      <w:r w:rsidRPr="00B633E1">
        <w:rPr>
          <w:rFonts w:ascii="宋体" w:hAnsi="宋体"/>
          <w:b/>
          <w:sz w:val="24"/>
          <w:szCs w:val="24"/>
        </w:rPr>
        <w:t>2</w:t>
      </w:r>
      <w:r w:rsidRPr="00B633E1">
        <w:rPr>
          <w:rFonts w:ascii="宋体" w:hAnsi="宋体" w:hint="eastAsia"/>
          <w:b/>
          <w:sz w:val="24"/>
          <w:szCs w:val="24"/>
        </w:rPr>
        <w:t>表冷器（热水盘管）材质要求：</w:t>
      </w:r>
    </w:p>
    <w:p w14:paraId="04606D46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.2.1</w:t>
      </w:r>
      <w:r>
        <w:rPr>
          <w:rFonts w:ascii="宋体" w:hAnsi="宋体" w:hint="eastAsia"/>
          <w:sz w:val="24"/>
          <w:szCs w:val="24"/>
        </w:rPr>
        <w:t>、</w:t>
      </w:r>
      <w:r w:rsidRPr="00B633E1">
        <w:rPr>
          <w:rFonts w:ascii="宋体" w:hAnsi="宋体" w:hint="eastAsia"/>
          <w:sz w:val="24"/>
          <w:szCs w:val="24"/>
        </w:rPr>
        <w:t>表冷器（热水盘管）外框为</w:t>
      </w:r>
      <w:r>
        <w:rPr>
          <w:rFonts w:ascii="宋体" w:hAnsi="宋体" w:hint="eastAsia"/>
          <w:sz w:val="24"/>
          <w:szCs w:val="24"/>
        </w:rPr>
        <w:t>厚度不小于</w:t>
      </w:r>
      <w:r w:rsidRPr="00B633E1">
        <w:rPr>
          <w:rFonts w:ascii="宋体" w:hAnsi="宋体" w:hint="eastAsia"/>
          <w:sz w:val="24"/>
          <w:szCs w:val="24"/>
        </w:rPr>
        <w:t>2.5mm镀锌板材，底架采用</w:t>
      </w:r>
      <w:r>
        <w:rPr>
          <w:rFonts w:ascii="宋体" w:hAnsi="宋体" w:hint="eastAsia"/>
          <w:sz w:val="24"/>
          <w:szCs w:val="24"/>
        </w:rPr>
        <w:t>材质不低于</w:t>
      </w:r>
      <w:r w:rsidRPr="00B633E1">
        <w:rPr>
          <w:rFonts w:ascii="宋体" w:hAnsi="宋体" w:hint="eastAsia"/>
          <w:sz w:val="24"/>
          <w:szCs w:val="24"/>
        </w:rPr>
        <w:t>304不锈钢5#角</w:t>
      </w:r>
      <w:r>
        <w:rPr>
          <w:rFonts w:ascii="宋体" w:hAnsi="宋体" w:hint="eastAsia"/>
          <w:sz w:val="24"/>
          <w:szCs w:val="24"/>
        </w:rPr>
        <w:t>钢</w:t>
      </w:r>
      <w:r w:rsidRPr="00B633E1">
        <w:rPr>
          <w:rFonts w:ascii="宋体" w:hAnsi="宋体" w:hint="eastAsia"/>
          <w:sz w:val="24"/>
          <w:szCs w:val="24"/>
        </w:rPr>
        <w:t>制作，表冷器四周封板采用</w:t>
      </w:r>
      <w:r>
        <w:rPr>
          <w:rFonts w:ascii="宋体" w:hAnsi="宋体" w:hint="eastAsia"/>
          <w:sz w:val="24"/>
          <w:szCs w:val="24"/>
        </w:rPr>
        <w:t>厚度不小于</w:t>
      </w:r>
      <w:r w:rsidRPr="00B633E1">
        <w:rPr>
          <w:rFonts w:ascii="宋体" w:hAnsi="宋体" w:hint="eastAsia"/>
          <w:sz w:val="24"/>
          <w:szCs w:val="24"/>
        </w:rPr>
        <w:t>1.5mm</w:t>
      </w:r>
      <w:r>
        <w:rPr>
          <w:rFonts w:ascii="宋体" w:hAnsi="宋体" w:hint="eastAsia"/>
          <w:sz w:val="24"/>
          <w:szCs w:val="24"/>
        </w:rPr>
        <w:t>的</w:t>
      </w:r>
      <w:r w:rsidRPr="00B633E1">
        <w:rPr>
          <w:rFonts w:ascii="宋体" w:hAnsi="宋体" w:hint="eastAsia"/>
          <w:sz w:val="24"/>
          <w:szCs w:val="24"/>
        </w:rPr>
        <w:t>304不锈钢板制作；</w:t>
      </w:r>
    </w:p>
    <w:p w14:paraId="024CD752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 xml:space="preserve">.2. 2 </w:t>
      </w:r>
      <w:r>
        <w:rPr>
          <w:rFonts w:ascii="宋体" w:hAnsi="宋体" w:hint="eastAsia"/>
          <w:sz w:val="24"/>
          <w:szCs w:val="24"/>
        </w:rPr>
        <w:t>、</w:t>
      </w:r>
      <w:r w:rsidRPr="00B633E1">
        <w:rPr>
          <w:rFonts w:ascii="宋体" w:hAnsi="宋体" w:hint="eastAsia"/>
          <w:sz w:val="24"/>
          <w:szCs w:val="24"/>
        </w:rPr>
        <w:t>表冷器（热水盘管）铜管采用优质紫铜管，规格ø15.88mm×0.50mm，牌号TP2，状态M，管距38mm，排距38mm，产品标准</w:t>
      </w:r>
      <w:r>
        <w:rPr>
          <w:rFonts w:ascii="宋体" w:hAnsi="宋体" w:hint="eastAsia"/>
          <w:sz w:val="24"/>
          <w:szCs w:val="24"/>
        </w:rPr>
        <w:t>及</w:t>
      </w:r>
      <w:r w:rsidRPr="00B633E1">
        <w:rPr>
          <w:rFonts w:ascii="宋体" w:hAnsi="宋体" w:hint="eastAsia"/>
          <w:sz w:val="24"/>
          <w:szCs w:val="24"/>
        </w:rPr>
        <w:t>焊接</w:t>
      </w:r>
      <w:r>
        <w:rPr>
          <w:rFonts w:ascii="宋体" w:hAnsi="宋体" w:hint="eastAsia"/>
          <w:sz w:val="24"/>
          <w:szCs w:val="24"/>
        </w:rPr>
        <w:t>等</w:t>
      </w:r>
      <w:r w:rsidRPr="00B633E1">
        <w:rPr>
          <w:rFonts w:ascii="宋体" w:hAnsi="宋体" w:hint="eastAsia"/>
          <w:sz w:val="24"/>
          <w:szCs w:val="24"/>
        </w:rPr>
        <w:t>要求符合</w:t>
      </w:r>
      <w:r>
        <w:rPr>
          <w:rFonts w:ascii="宋体" w:hAnsi="宋体" w:hint="eastAsia"/>
          <w:sz w:val="24"/>
          <w:szCs w:val="24"/>
        </w:rPr>
        <w:t>国家相关技术规范</w:t>
      </w:r>
      <w:r w:rsidRPr="00B633E1">
        <w:rPr>
          <w:rFonts w:ascii="宋体" w:hAnsi="宋体" w:hint="eastAsia"/>
          <w:sz w:val="24"/>
          <w:szCs w:val="24"/>
        </w:rPr>
        <w:t>。</w:t>
      </w:r>
    </w:p>
    <w:p w14:paraId="58ED23CD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.2.3</w:t>
      </w:r>
      <w:r>
        <w:rPr>
          <w:rFonts w:ascii="宋体" w:hAnsi="宋体" w:hint="eastAsia"/>
          <w:sz w:val="24"/>
          <w:szCs w:val="24"/>
        </w:rPr>
        <w:t>、</w:t>
      </w:r>
      <w:r w:rsidRPr="00B633E1">
        <w:rPr>
          <w:rFonts w:ascii="宋体" w:hAnsi="宋体" w:hint="eastAsia"/>
          <w:sz w:val="24"/>
          <w:szCs w:val="24"/>
        </w:rPr>
        <w:t>翅片材料采用涂层铝箔，结构铝箔+耐腐蚀层+亲水性涂层，规格0.13*228mm，牌号8011，状态H22，铝箔</w:t>
      </w:r>
      <w:r>
        <w:rPr>
          <w:rFonts w:ascii="宋体" w:hAnsi="宋体" w:hint="eastAsia"/>
          <w:sz w:val="24"/>
          <w:szCs w:val="24"/>
        </w:rPr>
        <w:t>、相关的配件及制作</w:t>
      </w:r>
      <w:r w:rsidRPr="00B633E1">
        <w:rPr>
          <w:rFonts w:ascii="宋体" w:hAnsi="宋体" w:hint="eastAsia"/>
          <w:sz w:val="24"/>
          <w:szCs w:val="24"/>
        </w:rPr>
        <w:t>符合</w:t>
      </w:r>
      <w:r>
        <w:rPr>
          <w:rFonts w:ascii="宋体" w:hAnsi="宋体" w:hint="eastAsia"/>
          <w:sz w:val="24"/>
          <w:szCs w:val="24"/>
        </w:rPr>
        <w:t>国家相关技术规范</w:t>
      </w:r>
      <w:r w:rsidRPr="00B633E1">
        <w:rPr>
          <w:rFonts w:ascii="宋体" w:hAnsi="宋体" w:hint="eastAsia"/>
          <w:sz w:val="24"/>
          <w:szCs w:val="24"/>
        </w:rPr>
        <w:t>。</w:t>
      </w:r>
    </w:p>
    <w:p w14:paraId="1C836677" w14:textId="77777777" w:rsidR="006A6AB6" w:rsidRPr="00B633E1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  <w:r w:rsidRPr="00B633E1">
        <w:rPr>
          <w:rFonts w:ascii="宋体" w:hAnsi="宋体"/>
          <w:b/>
          <w:sz w:val="24"/>
          <w:szCs w:val="24"/>
        </w:rPr>
        <w:t>3</w:t>
      </w:r>
      <w:r w:rsidRPr="00B633E1">
        <w:rPr>
          <w:rFonts w:ascii="宋体" w:hAnsi="宋体" w:hint="eastAsia"/>
          <w:b/>
          <w:sz w:val="24"/>
          <w:szCs w:val="24"/>
        </w:rPr>
        <w:t>.</w:t>
      </w:r>
      <w:r w:rsidRPr="00B633E1">
        <w:rPr>
          <w:rFonts w:ascii="宋体" w:hAnsi="宋体"/>
          <w:b/>
          <w:sz w:val="24"/>
          <w:szCs w:val="24"/>
        </w:rPr>
        <w:t>3</w:t>
      </w:r>
      <w:r w:rsidRPr="00B633E1">
        <w:rPr>
          <w:rFonts w:ascii="宋体" w:hAnsi="宋体" w:hint="eastAsia"/>
          <w:b/>
          <w:sz w:val="24"/>
          <w:szCs w:val="24"/>
        </w:rPr>
        <w:t xml:space="preserve"> 表冷器（热水盘管）制作要求</w:t>
      </w:r>
    </w:p>
    <w:p w14:paraId="77FE986D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3.3</w:t>
      </w:r>
      <w:r w:rsidRPr="00B633E1">
        <w:rPr>
          <w:rFonts w:ascii="宋体" w:hAnsi="宋体" w:hint="eastAsia"/>
          <w:sz w:val="24"/>
          <w:szCs w:val="24"/>
        </w:rPr>
        <w:t>.1</w:t>
      </w:r>
      <w:r>
        <w:rPr>
          <w:rFonts w:ascii="宋体" w:hAnsi="宋体" w:hint="eastAsia"/>
          <w:sz w:val="24"/>
          <w:szCs w:val="24"/>
        </w:rPr>
        <w:t>、</w:t>
      </w:r>
      <w:r w:rsidRPr="00B633E1">
        <w:rPr>
          <w:rFonts w:ascii="宋体" w:hAnsi="宋体" w:hint="eastAsia"/>
          <w:sz w:val="24"/>
          <w:szCs w:val="24"/>
        </w:rPr>
        <w:t>翅片与铜管采用机械胀管方法胀紧，铜管胀管前端头无毛刺，管内部保证清洁</w:t>
      </w:r>
      <w:r>
        <w:rPr>
          <w:rFonts w:ascii="宋体" w:hAnsi="宋体" w:hint="eastAsia"/>
          <w:sz w:val="24"/>
          <w:szCs w:val="24"/>
        </w:rPr>
        <w:t>，制作及加工</w:t>
      </w:r>
      <w:r w:rsidRPr="00B633E1">
        <w:rPr>
          <w:rFonts w:ascii="宋体" w:hAnsi="宋体" w:hint="eastAsia"/>
          <w:sz w:val="24"/>
          <w:szCs w:val="24"/>
        </w:rPr>
        <w:t>符合</w:t>
      </w:r>
      <w:r>
        <w:rPr>
          <w:rFonts w:ascii="宋体" w:hAnsi="宋体" w:hint="eastAsia"/>
          <w:sz w:val="24"/>
          <w:szCs w:val="24"/>
        </w:rPr>
        <w:t>国家相关技术规范</w:t>
      </w:r>
      <w:r w:rsidRPr="00B633E1">
        <w:rPr>
          <w:rFonts w:ascii="宋体" w:hAnsi="宋体" w:hint="eastAsia"/>
          <w:sz w:val="24"/>
          <w:szCs w:val="24"/>
        </w:rPr>
        <w:t>。</w:t>
      </w:r>
    </w:p>
    <w:p w14:paraId="7D2A8C73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3.3</w:t>
      </w:r>
      <w:r w:rsidRPr="00B633E1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2、</w:t>
      </w:r>
      <w:r w:rsidRPr="00B633E1">
        <w:rPr>
          <w:rFonts w:ascii="宋体" w:hAnsi="宋体" w:hint="eastAsia"/>
          <w:sz w:val="24"/>
          <w:szCs w:val="24"/>
        </w:rPr>
        <w:t>表冷器（热水盘管）作2.5Mpa气压检漏测试，保压30分钟无渗漏，并不得产生宏观变形和泄漏。</w:t>
      </w:r>
    </w:p>
    <w:p w14:paraId="645B058C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3.3</w:t>
      </w:r>
      <w:r w:rsidRPr="00B633E1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3、</w:t>
      </w:r>
      <w:r w:rsidRPr="00B633E1">
        <w:rPr>
          <w:rFonts w:ascii="宋体" w:hAnsi="宋体" w:hint="eastAsia"/>
          <w:sz w:val="24"/>
          <w:szCs w:val="24"/>
        </w:rPr>
        <w:t>表冷器（热水盘管）总成尺寸要求：对角线±6mm，弓、垂线：±5mm，两端板间距：±5mm；接管头加装</w:t>
      </w:r>
      <w:r>
        <w:rPr>
          <w:rFonts w:ascii="宋体" w:hAnsi="宋体" w:hint="eastAsia"/>
          <w:sz w:val="24"/>
          <w:szCs w:val="24"/>
        </w:rPr>
        <w:t>铜制</w:t>
      </w:r>
      <w:r w:rsidRPr="00B633E1">
        <w:rPr>
          <w:rFonts w:ascii="宋体" w:hAnsi="宋体" w:hint="eastAsia"/>
          <w:sz w:val="24"/>
          <w:szCs w:val="24"/>
        </w:rPr>
        <w:t>排水塞及排气阀各一只。</w:t>
      </w:r>
    </w:p>
    <w:p w14:paraId="12F0A9BF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3.3.</w:t>
      </w:r>
      <w:r>
        <w:rPr>
          <w:rFonts w:ascii="宋体" w:hAnsi="宋体" w:hint="eastAsia"/>
          <w:sz w:val="24"/>
          <w:szCs w:val="24"/>
        </w:rPr>
        <w:t>4、</w:t>
      </w:r>
      <w:r w:rsidRPr="00B633E1">
        <w:rPr>
          <w:rFonts w:ascii="宋体" w:hAnsi="宋体" w:hint="eastAsia"/>
          <w:sz w:val="24"/>
          <w:szCs w:val="24"/>
        </w:rPr>
        <w:t>挡水板采用工程塑料（ABS），片距：25mm，板厚：1.0mm，波纹形带勾，不锈钢穿钉，尼龙隔套，框架为不锈钢，过水量和阻力系数</w:t>
      </w:r>
      <w:r>
        <w:rPr>
          <w:rFonts w:ascii="宋体" w:hAnsi="宋体" w:hint="eastAsia"/>
          <w:sz w:val="24"/>
          <w:szCs w:val="24"/>
        </w:rPr>
        <w:t>不</w:t>
      </w:r>
      <w:r w:rsidRPr="00B633E1">
        <w:rPr>
          <w:rFonts w:ascii="宋体" w:hAnsi="宋体" w:hint="eastAsia"/>
          <w:sz w:val="24"/>
          <w:szCs w:val="24"/>
        </w:rPr>
        <w:t>低于</w:t>
      </w:r>
      <w:r>
        <w:rPr>
          <w:rFonts w:ascii="宋体" w:hAnsi="宋体" w:hint="eastAsia"/>
          <w:sz w:val="24"/>
          <w:szCs w:val="24"/>
        </w:rPr>
        <w:t>现行行业标准</w:t>
      </w:r>
      <w:r w:rsidRPr="00B633E1">
        <w:rPr>
          <w:rFonts w:ascii="宋体" w:hAnsi="宋体" w:hint="eastAsia"/>
          <w:sz w:val="24"/>
          <w:szCs w:val="24"/>
        </w:rPr>
        <w:t>。</w:t>
      </w:r>
    </w:p>
    <w:p w14:paraId="35ACCEB7" w14:textId="77777777" w:rsidR="006A6AB6" w:rsidRPr="00B0317F" w:rsidRDefault="006A6AB6" w:rsidP="006A6AB6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 w:rsidRPr="00B0317F">
        <w:rPr>
          <w:rFonts w:ascii="宋体" w:hAnsi="宋体" w:cs="宋体" w:hint="eastAsia"/>
          <w:b/>
          <w:sz w:val="24"/>
          <w:szCs w:val="24"/>
        </w:rPr>
        <w:t>注：表冷器</w:t>
      </w:r>
      <w:r w:rsidRPr="00B0317F">
        <w:rPr>
          <w:rFonts w:ascii="宋体" w:hAnsi="宋体" w:hint="eastAsia"/>
          <w:b/>
          <w:sz w:val="24"/>
          <w:szCs w:val="24"/>
        </w:rPr>
        <w:t>（热水盘管）</w:t>
      </w:r>
      <w:r w:rsidRPr="00B0317F">
        <w:rPr>
          <w:rFonts w:ascii="宋体" w:hAnsi="宋体" w:cs="宋体" w:hint="eastAsia"/>
          <w:b/>
          <w:sz w:val="24"/>
          <w:szCs w:val="24"/>
        </w:rPr>
        <w:t>底架、挡水板框架采用材质不低于304不锈钢5#角钢。管道、管件</w:t>
      </w:r>
      <w:r>
        <w:rPr>
          <w:rFonts w:ascii="宋体" w:hAnsi="宋体" w:cs="宋体" w:hint="eastAsia"/>
          <w:b/>
          <w:sz w:val="24"/>
          <w:szCs w:val="24"/>
        </w:rPr>
        <w:t>等附件</w:t>
      </w:r>
      <w:r w:rsidRPr="00B0317F">
        <w:rPr>
          <w:rFonts w:ascii="宋体" w:hAnsi="宋体" w:cs="宋体" w:hint="eastAsia"/>
          <w:b/>
          <w:sz w:val="24"/>
          <w:szCs w:val="24"/>
        </w:rPr>
        <w:t>以踏勘为准</w:t>
      </w:r>
      <w:r>
        <w:rPr>
          <w:rFonts w:ascii="宋体" w:hAnsi="宋体" w:cs="宋体" w:hint="eastAsia"/>
          <w:b/>
          <w:sz w:val="24"/>
          <w:szCs w:val="24"/>
        </w:rPr>
        <w:t>。</w:t>
      </w:r>
    </w:p>
    <w:p w14:paraId="41832383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 w:hint="eastAsia"/>
          <w:b/>
          <w:sz w:val="24"/>
          <w:szCs w:val="24"/>
        </w:rPr>
        <w:t>四、服务要求：</w:t>
      </w:r>
    </w:p>
    <w:p w14:paraId="5EF63B0B" w14:textId="77777777" w:rsidR="006A6AB6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 w:hint="eastAsia"/>
          <w:sz w:val="24"/>
          <w:szCs w:val="24"/>
        </w:rPr>
        <w:t xml:space="preserve">提供的设备须包括以下工作服务但不限于以下： </w:t>
      </w:r>
    </w:p>
    <w:p w14:paraId="274408C3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1、服务内容包含旧设备的拆除及原有设备设施的保护、恢复，拆除的旧设备按照采购人要求处理。</w:t>
      </w:r>
      <w:r w:rsidRPr="00B633E1">
        <w:rPr>
          <w:rFonts w:ascii="宋体" w:hAnsi="宋体" w:hint="eastAsia"/>
          <w:sz w:val="24"/>
          <w:szCs w:val="24"/>
        </w:rPr>
        <w:t xml:space="preserve"> </w:t>
      </w:r>
    </w:p>
    <w:p w14:paraId="7810ECAA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2、运输及装卸：设备运输至采购</w:t>
      </w:r>
      <w:r w:rsidRPr="00B633E1"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 w:hint="eastAsia"/>
          <w:sz w:val="24"/>
          <w:szCs w:val="24"/>
        </w:rPr>
        <w:t>指定地点</w:t>
      </w:r>
      <w:r w:rsidRPr="00B633E1">
        <w:rPr>
          <w:rFonts w:ascii="宋体" w:hAnsi="宋体" w:hint="eastAsia"/>
          <w:sz w:val="24"/>
          <w:szCs w:val="24"/>
        </w:rPr>
        <w:t>，负责卸至指定的位置并</w:t>
      </w:r>
      <w:r>
        <w:rPr>
          <w:rFonts w:ascii="宋体" w:hAnsi="宋体" w:hint="eastAsia"/>
          <w:sz w:val="24"/>
          <w:szCs w:val="24"/>
        </w:rPr>
        <w:t>保管</w:t>
      </w:r>
      <w:r w:rsidRPr="00B633E1">
        <w:rPr>
          <w:rFonts w:ascii="宋体" w:hAnsi="宋体" w:hint="eastAsia"/>
          <w:sz w:val="24"/>
          <w:szCs w:val="24"/>
        </w:rPr>
        <w:t xml:space="preserve">。 </w:t>
      </w:r>
    </w:p>
    <w:p w14:paraId="3C542F11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、安装及调试：由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负责安装、调试</w:t>
      </w:r>
      <w:r>
        <w:rPr>
          <w:rFonts w:ascii="宋体" w:hAnsi="宋体" w:hint="eastAsia"/>
          <w:sz w:val="24"/>
          <w:szCs w:val="24"/>
        </w:rPr>
        <w:t>及试运行并提供数据</w:t>
      </w:r>
      <w:r w:rsidRPr="00B633E1">
        <w:rPr>
          <w:rFonts w:ascii="宋体" w:hAnsi="宋体" w:hint="eastAsia"/>
          <w:sz w:val="24"/>
          <w:szCs w:val="24"/>
        </w:rPr>
        <w:t xml:space="preserve">。 </w:t>
      </w:r>
    </w:p>
    <w:p w14:paraId="049E7C04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B633E1">
        <w:rPr>
          <w:rFonts w:ascii="宋体" w:hAnsi="宋体" w:hint="eastAsia"/>
          <w:sz w:val="24"/>
          <w:szCs w:val="24"/>
        </w:rPr>
        <w:t>、设备的防护：设备内、外表面应洁净。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 w:hint="eastAsia"/>
          <w:sz w:val="24"/>
          <w:szCs w:val="24"/>
        </w:rPr>
        <w:t>提交响应文件</w:t>
      </w:r>
      <w:r w:rsidRPr="00B633E1">
        <w:rPr>
          <w:rFonts w:ascii="宋体" w:hAnsi="宋体" w:hint="eastAsia"/>
          <w:sz w:val="24"/>
          <w:szCs w:val="24"/>
        </w:rPr>
        <w:t>时须提供设备的具体防护措施供</w:t>
      </w:r>
      <w:r>
        <w:rPr>
          <w:rFonts w:ascii="宋体" w:hAnsi="宋体" w:hint="eastAsia"/>
          <w:sz w:val="24"/>
          <w:szCs w:val="24"/>
        </w:rPr>
        <w:t>采购人</w:t>
      </w:r>
      <w:r w:rsidRPr="00B633E1">
        <w:rPr>
          <w:rFonts w:ascii="宋体" w:hAnsi="宋体" w:hint="eastAsia"/>
          <w:sz w:val="24"/>
          <w:szCs w:val="24"/>
        </w:rPr>
        <w:t>认可，并对此工作负责。</w:t>
      </w:r>
    </w:p>
    <w:p w14:paraId="4F085AF4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Pr="00B633E1">
        <w:rPr>
          <w:rFonts w:ascii="宋体" w:hAnsi="宋体" w:hint="eastAsia"/>
          <w:sz w:val="24"/>
          <w:szCs w:val="24"/>
        </w:rPr>
        <w:t>、所有设备应</w:t>
      </w:r>
      <w:r>
        <w:rPr>
          <w:rFonts w:ascii="宋体" w:hAnsi="宋体" w:hint="eastAsia"/>
          <w:sz w:val="24"/>
          <w:szCs w:val="24"/>
        </w:rPr>
        <w:t>提供</w:t>
      </w:r>
      <w:r w:rsidRPr="00B633E1">
        <w:rPr>
          <w:rFonts w:ascii="宋体" w:hAnsi="宋体" w:hint="eastAsia"/>
          <w:sz w:val="24"/>
          <w:szCs w:val="24"/>
        </w:rPr>
        <w:t>合理、有效包装，以使其有效防止各种损坏，如受潮、受热、剥落、腐蚀、变形等</w:t>
      </w:r>
      <w:r>
        <w:rPr>
          <w:rFonts w:ascii="宋体" w:hAnsi="宋体" w:hint="eastAsia"/>
          <w:sz w:val="24"/>
          <w:szCs w:val="24"/>
        </w:rPr>
        <w:t>，</w:t>
      </w:r>
      <w:r w:rsidRPr="00B633E1">
        <w:rPr>
          <w:rFonts w:ascii="宋体" w:hAnsi="宋体" w:hint="eastAsia"/>
          <w:sz w:val="24"/>
          <w:szCs w:val="24"/>
        </w:rPr>
        <w:t xml:space="preserve">设备的包装费应包括在投标总价中。 </w:t>
      </w:r>
    </w:p>
    <w:p w14:paraId="0E9610A5" w14:textId="77777777" w:rsidR="006A6AB6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Pr="00B633E1">
        <w:rPr>
          <w:rFonts w:ascii="宋体" w:hAnsi="宋体" w:hint="eastAsia"/>
          <w:sz w:val="24"/>
          <w:szCs w:val="24"/>
        </w:rPr>
        <w:t>、在包装箱</w:t>
      </w:r>
      <w:r w:rsidRPr="00AD6FF6">
        <w:rPr>
          <w:rFonts w:ascii="宋体" w:hAnsi="宋体" w:hint="eastAsia"/>
          <w:sz w:val="24"/>
          <w:szCs w:val="24"/>
        </w:rPr>
        <w:t>中，应附有产品合格证书、产品说明书、装箱单、易损件备件及专用工具清单，一套完整的经批准的图纸及有关技术文件资料。</w:t>
      </w:r>
      <w:r w:rsidRPr="00B633E1">
        <w:rPr>
          <w:rFonts w:ascii="宋体" w:hAnsi="宋体" w:hint="eastAsia"/>
          <w:sz w:val="24"/>
          <w:szCs w:val="24"/>
        </w:rPr>
        <w:t>包装箱外面应注明数量、设备名称、编号、起吊位置、警示标志、外形尺寸、毛重等。</w:t>
      </w:r>
    </w:p>
    <w:p w14:paraId="2E0940CA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 w:rsidRPr="00B633E1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成交供应商</w:t>
      </w:r>
      <w:r w:rsidRPr="00B633E1">
        <w:rPr>
          <w:rFonts w:ascii="宋体" w:hAnsi="宋体" w:hint="eastAsia"/>
          <w:sz w:val="24"/>
          <w:szCs w:val="24"/>
        </w:rPr>
        <w:t xml:space="preserve">应对设备的整个交货过程负责，包括运输、装卸、调试的安全。 </w:t>
      </w:r>
    </w:p>
    <w:p w14:paraId="34075DB9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 w:rsidRPr="00B633E1">
        <w:rPr>
          <w:rFonts w:ascii="宋体" w:hAnsi="宋体" w:hint="eastAsia"/>
          <w:sz w:val="24"/>
          <w:szCs w:val="24"/>
        </w:rPr>
        <w:t xml:space="preserve">、随包装箱带的文件、资料应防潮密封，并放置在包装箱内明显处。 </w:t>
      </w:r>
    </w:p>
    <w:p w14:paraId="19A361F8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 w:rsidRPr="00B633E1">
        <w:rPr>
          <w:rFonts w:ascii="宋体" w:hAnsi="宋体" w:hint="eastAsia"/>
          <w:sz w:val="24"/>
          <w:szCs w:val="24"/>
        </w:rPr>
        <w:t>、到货验收及产品保护：</w:t>
      </w:r>
      <w:r>
        <w:rPr>
          <w:rFonts w:ascii="宋体" w:hAnsi="宋体" w:hint="eastAsia"/>
          <w:sz w:val="24"/>
          <w:szCs w:val="24"/>
        </w:rPr>
        <w:t>成交供应商</w:t>
      </w:r>
      <w:r w:rsidRPr="00B633E1">
        <w:rPr>
          <w:rFonts w:ascii="宋体" w:hAnsi="宋体" w:hint="eastAsia"/>
          <w:sz w:val="24"/>
          <w:szCs w:val="24"/>
        </w:rPr>
        <w:t xml:space="preserve">应派员在所供设备到工地时进行到货验收。 </w:t>
      </w:r>
    </w:p>
    <w:p w14:paraId="2BF21FD1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0</w:t>
      </w:r>
      <w:r w:rsidRPr="00B633E1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成交供应商</w:t>
      </w:r>
      <w:r w:rsidRPr="00B633E1">
        <w:rPr>
          <w:rFonts w:ascii="宋体" w:hAnsi="宋体" w:hint="eastAsia"/>
          <w:sz w:val="24"/>
          <w:szCs w:val="24"/>
        </w:rPr>
        <w:t>需按</w:t>
      </w:r>
      <w:r>
        <w:rPr>
          <w:rFonts w:ascii="宋体" w:hAnsi="宋体" w:hint="eastAsia"/>
          <w:sz w:val="24"/>
          <w:szCs w:val="24"/>
        </w:rPr>
        <w:t>照工程要求</w:t>
      </w:r>
      <w:r w:rsidRPr="00B633E1">
        <w:rPr>
          <w:rFonts w:ascii="宋体" w:hAnsi="宋体" w:hint="eastAsia"/>
          <w:sz w:val="24"/>
          <w:szCs w:val="24"/>
        </w:rPr>
        <w:t>派出具有相</w:t>
      </w:r>
      <w:r>
        <w:rPr>
          <w:rFonts w:ascii="宋体" w:hAnsi="宋体" w:hint="eastAsia"/>
          <w:sz w:val="24"/>
          <w:szCs w:val="24"/>
        </w:rPr>
        <w:t>应</w:t>
      </w:r>
      <w:r w:rsidRPr="00B633E1">
        <w:rPr>
          <w:rFonts w:ascii="宋体" w:hAnsi="宋体" w:hint="eastAsia"/>
          <w:sz w:val="24"/>
          <w:szCs w:val="24"/>
        </w:rPr>
        <w:t>安装经验及协调能力的</w:t>
      </w:r>
      <w:r>
        <w:rPr>
          <w:rFonts w:ascii="宋体" w:hAnsi="宋体" w:hint="eastAsia"/>
          <w:sz w:val="24"/>
          <w:szCs w:val="24"/>
        </w:rPr>
        <w:t>技术</w:t>
      </w:r>
      <w:r w:rsidRPr="00B633E1">
        <w:rPr>
          <w:rFonts w:ascii="宋体" w:hAnsi="宋体" w:hint="eastAsia"/>
          <w:sz w:val="24"/>
          <w:szCs w:val="24"/>
        </w:rPr>
        <w:t>人员</w:t>
      </w:r>
      <w:r>
        <w:rPr>
          <w:rFonts w:ascii="宋体" w:hAnsi="宋体" w:hint="eastAsia"/>
          <w:sz w:val="24"/>
          <w:szCs w:val="24"/>
        </w:rPr>
        <w:t>并经采购</w:t>
      </w:r>
      <w:r w:rsidRPr="00B633E1">
        <w:rPr>
          <w:rFonts w:ascii="宋体" w:hAnsi="宋体" w:hint="eastAsia"/>
          <w:sz w:val="24"/>
          <w:szCs w:val="24"/>
        </w:rPr>
        <w:t>人认可</w:t>
      </w:r>
      <w:r>
        <w:rPr>
          <w:rFonts w:ascii="宋体" w:hAnsi="宋体" w:hint="eastAsia"/>
          <w:sz w:val="24"/>
          <w:szCs w:val="24"/>
        </w:rPr>
        <w:t>，</w:t>
      </w:r>
      <w:r w:rsidRPr="00B633E1">
        <w:rPr>
          <w:rFonts w:ascii="宋体" w:hAnsi="宋体" w:hint="eastAsia"/>
          <w:sz w:val="24"/>
          <w:szCs w:val="24"/>
        </w:rPr>
        <w:t>负责设备安装、调试及试运行工作</w:t>
      </w:r>
      <w:r>
        <w:rPr>
          <w:rFonts w:ascii="宋体" w:hAnsi="宋体" w:hint="eastAsia"/>
          <w:sz w:val="24"/>
          <w:szCs w:val="24"/>
        </w:rPr>
        <w:t>，</w:t>
      </w:r>
      <w:r w:rsidRPr="00B633E1">
        <w:rPr>
          <w:rFonts w:ascii="宋体" w:hAnsi="宋体" w:hint="eastAsia"/>
          <w:sz w:val="24"/>
          <w:szCs w:val="24"/>
        </w:rPr>
        <w:t>负责对</w:t>
      </w:r>
      <w:r>
        <w:rPr>
          <w:rFonts w:ascii="宋体" w:hAnsi="宋体" w:hint="eastAsia"/>
          <w:sz w:val="24"/>
          <w:szCs w:val="24"/>
        </w:rPr>
        <w:t>采购人相关</w:t>
      </w:r>
      <w:r w:rsidRPr="00B633E1">
        <w:rPr>
          <w:rFonts w:ascii="宋体" w:hAnsi="宋体" w:hint="eastAsia"/>
          <w:sz w:val="24"/>
          <w:szCs w:val="24"/>
        </w:rPr>
        <w:t>人员进行技术培训，包括使用、维修、保养。</w:t>
      </w:r>
    </w:p>
    <w:p w14:paraId="02BB5BAA" w14:textId="77777777" w:rsidR="006A6AB6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1</w:t>
      </w:r>
      <w:r w:rsidRPr="00B633E1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</w:t>
      </w:r>
      <w:r w:rsidRPr="00B633E1">
        <w:rPr>
          <w:rFonts w:ascii="宋体" w:hAnsi="宋体" w:hint="eastAsia"/>
          <w:sz w:val="24"/>
          <w:szCs w:val="24"/>
        </w:rPr>
        <w:t>验收：设备</w:t>
      </w:r>
      <w:r>
        <w:rPr>
          <w:rFonts w:ascii="宋体" w:hAnsi="宋体" w:hint="eastAsia"/>
          <w:sz w:val="24"/>
          <w:szCs w:val="24"/>
        </w:rPr>
        <w:t>安装、调试、试运行后出具合格报告，按国家相关行业标准及采购需求</w:t>
      </w:r>
      <w:r w:rsidRPr="00B633E1">
        <w:rPr>
          <w:rFonts w:ascii="宋体" w:hAnsi="宋体" w:hint="eastAsia"/>
          <w:sz w:val="24"/>
          <w:szCs w:val="24"/>
        </w:rPr>
        <w:t>进行验收</w:t>
      </w:r>
      <w:r>
        <w:rPr>
          <w:rFonts w:ascii="宋体" w:hAnsi="宋体" w:hint="eastAsia"/>
          <w:sz w:val="24"/>
          <w:szCs w:val="24"/>
        </w:rPr>
        <w:t>。</w:t>
      </w:r>
    </w:p>
    <w:p w14:paraId="68B827DA" w14:textId="77777777" w:rsidR="006A6AB6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  <w:r w:rsidRPr="00B633E1">
        <w:rPr>
          <w:rFonts w:ascii="宋体" w:hAnsi="宋体" w:hint="eastAsia"/>
          <w:b/>
          <w:sz w:val="24"/>
          <w:szCs w:val="24"/>
        </w:rPr>
        <w:t>五、项目完工日期要求：</w:t>
      </w:r>
    </w:p>
    <w:p w14:paraId="7BDDBEA5" w14:textId="76B5303C" w:rsidR="006A6AB6" w:rsidRPr="006971DF" w:rsidRDefault="006971DF" w:rsidP="006A6AB6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6971DF">
        <w:rPr>
          <w:rFonts w:ascii="宋体" w:hAnsi="宋体" w:hint="eastAsia"/>
          <w:bCs/>
          <w:sz w:val="24"/>
          <w:szCs w:val="24"/>
        </w:rPr>
        <w:t>自合同签订</w:t>
      </w:r>
      <w:bookmarkStart w:id="0" w:name="_GoBack"/>
      <w:bookmarkEnd w:id="0"/>
      <w:r w:rsidRPr="006971DF">
        <w:rPr>
          <w:rFonts w:ascii="宋体" w:hAnsi="宋体" w:hint="eastAsia"/>
          <w:bCs/>
          <w:sz w:val="24"/>
          <w:szCs w:val="24"/>
        </w:rPr>
        <w:t>之日起45日历天内，完成全部项目的采购、安装、调试，并验收合格。</w:t>
      </w:r>
    </w:p>
    <w:p w14:paraId="04E7B8BB" w14:textId="77777777" w:rsidR="006A6AB6" w:rsidRPr="00B633E1" w:rsidRDefault="006A6AB6" w:rsidP="006A6AB6">
      <w:pPr>
        <w:spacing w:line="360" w:lineRule="auto"/>
        <w:rPr>
          <w:rFonts w:ascii="宋体" w:hAnsi="宋体"/>
          <w:sz w:val="24"/>
          <w:szCs w:val="24"/>
        </w:rPr>
      </w:pPr>
      <w:r w:rsidRPr="00B633E1">
        <w:rPr>
          <w:rFonts w:ascii="宋体" w:hAnsi="宋体" w:hint="eastAsia"/>
          <w:b/>
          <w:sz w:val="24"/>
          <w:szCs w:val="24"/>
        </w:rPr>
        <w:t>六、技术培训</w:t>
      </w:r>
    </w:p>
    <w:p w14:paraId="48A689EB" w14:textId="77777777" w:rsidR="006A6AB6" w:rsidRPr="00B633E1" w:rsidRDefault="006A6AB6" w:rsidP="006A6AB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须提供操作及维修培训，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须在</w:t>
      </w:r>
      <w:r>
        <w:rPr>
          <w:rFonts w:ascii="宋体" w:hAnsi="宋体" w:hint="eastAsia"/>
          <w:sz w:val="24"/>
          <w:szCs w:val="24"/>
        </w:rPr>
        <w:t>响应</w:t>
      </w:r>
      <w:r w:rsidRPr="00B633E1">
        <w:rPr>
          <w:rFonts w:ascii="宋体" w:hAnsi="宋体" w:hint="eastAsia"/>
          <w:sz w:val="24"/>
          <w:szCs w:val="24"/>
        </w:rPr>
        <w:t>文件中提供详细的培训计划，包括培训内容、培训时间等。</w:t>
      </w:r>
    </w:p>
    <w:p w14:paraId="3805C7C0" w14:textId="77777777" w:rsidR="006A6AB6" w:rsidRPr="00B633E1" w:rsidRDefault="006A6AB6" w:rsidP="006A6AB6">
      <w:pPr>
        <w:spacing w:line="360" w:lineRule="auto"/>
        <w:rPr>
          <w:rFonts w:ascii="宋体" w:hAnsi="宋体"/>
          <w:b/>
          <w:sz w:val="24"/>
          <w:szCs w:val="24"/>
        </w:rPr>
      </w:pPr>
      <w:r w:rsidRPr="00B633E1">
        <w:rPr>
          <w:rFonts w:ascii="宋体" w:hAnsi="宋体" w:hint="eastAsia"/>
          <w:b/>
          <w:sz w:val="24"/>
          <w:szCs w:val="24"/>
        </w:rPr>
        <w:t>七、售后服务</w:t>
      </w:r>
    </w:p>
    <w:p w14:paraId="50CCE040" w14:textId="77777777" w:rsidR="006A6AB6" w:rsidRPr="00B633E1" w:rsidRDefault="006A6AB6" w:rsidP="006A6AB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1</w:t>
      </w:r>
      <w:r w:rsidRPr="00B633E1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须提供</w:t>
      </w:r>
      <w:r>
        <w:rPr>
          <w:rFonts w:ascii="宋体" w:hAnsi="宋体" w:hint="eastAsia"/>
          <w:sz w:val="24"/>
          <w:szCs w:val="24"/>
        </w:rPr>
        <w:t>7*</w:t>
      </w:r>
      <w:r w:rsidRPr="00B633E1">
        <w:rPr>
          <w:rFonts w:ascii="宋体" w:hAnsi="宋体" w:hint="eastAsia"/>
          <w:sz w:val="24"/>
          <w:szCs w:val="24"/>
        </w:rPr>
        <w:t>24小时服务，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须在接到维修电话后2小时内赶到现场，提供不间断服务直到</w:t>
      </w:r>
      <w:r w:rsidRPr="006301C6">
        <w:rPr>
          <w:rFonts w:ascii="宋体" w:hAnsi="宋体" w:hint="eastAsia"/>
          <w:sz w:val="24"/>
          <w:szCs w:val="24"/>
        </w:rPr>
        <w:t>故障排除</w:t>
      </w:r>
      <w:r w:rsidRPr="00B633E1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需提供足够的备件以</w:t>
      </w:r>
      <w:r>
        <w:rPr>
          <w:rFonts w:ascii="宋体" w:hAnsi="宋体" w:hint="eastAsia"/>
          <w:sz w:val="24"/>
          <w:szCs w:val="24"/>
        </w:rPr>
        <w:t>满足项目</w:t>
      </w:r>
      <w:r w:rsidRPr="00B633E1">
        <w:rPr>
          <w:rFonts w:ascii="宋体" w:hAnsi="宋体" w:hint="eastAsia"/>
          <w:sz w:val="24"/>
          <w:szCs w:val="24"/>
        </w:rPr>
        <w:t>维修需求。</w:t>
      </w:r>
    </w:p>
    <w:p w14:paraId="5EC3C65F" w14:textId="77777777" w:rsidR="006A6AB6" w:rsidRPr="00B633E1" w:rsidRDefault="006A6AB6" w:rsidP="006A6AB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2</w:t>
      </w:r>
      <w:r w:rsidRPr="00B633E1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须对合同中的全套设备提供至少24个月的保修期，保修期从</w:t>
      </w:r>
      <w:r>
        <w:rPr>
          <w:rFonts w:ascii="宋体" w:hAnsi="宋体" w:hint="eastAsia"/>
          <w:sz w:val="24"/>
          <w:szCs w:val="24"/>
        </w:rPr>
        <w:t>项目</w:t>
      </w:r>
      <w:r w:rsidRPr="00B633E1">
        <w:rPr>
          <w:rFonts w:ascii="宋体" w:hAnsi="宋体" w:hint="eastAsia"/>
          <w:sz w:val="24"/>
          <w:szCs w:val="24"/>
        </w:rPr>
        <w:t>通过验收合格</w:t>
      </w:r>
      <w:r>
        <w:rPr>
          <w:rFonts w:ascii="宋体" w:hAnsi="宋体" w:hint="eastAsia"/>
          <w:sz w:val="24"/>
          <w:szCs w:val="24"/>
        </w:rPr>
        <w:t>之日</w:t>
      </w:r>
      <w:r w:rsidRPr="00B633E1">
        <w:rPr>
          <w:rFonts w:ascii="宋体" w:hAnsi="宋体" w:hint="eastAsia"/>
          <w:sz w:val="24"/>
          <w:szCs w:val="24"/>
        </w:rPr>
        <w:t>起</w:t>
      </w:r>
      <w:r>
        <w:rPr>
          <w:rFonts w:ascii="宋体" w:hAnsi="宋体" w:hint="eastAsia"/>
          <w:sz w:val="24"/>
          <w:szCs w:val="24"/>
        </w:rPr>
        <w:t>计算</w:t>
      </w:r>
      <w:r w:rsidRPr="00B633E1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保修期内</w:t>
      </w:r>
      <w:r w:rsidRPr="00B633E1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应</w:t>
      </w:r>
      <w:r>
        <w:rPr>
          <w:rFonts w:ascii="宋体" w:hAnsi="宋体" w:hint="eastAsia"/>
          <w:sz w:val="24"/>
          <w:szCs w:val="24"/>
        </w:rPr>
        <w:t>提供</w:t>
      </w:r>
      <w:r w:rsidRPr="00B633E1">
        <w:rPr>
          <w:rFonts w:ascii="宋体" w:hAnsi="宋体" w:hint="eastAsia"/>
          <w:sz w:val="24"/>
          <w:szCs w:val="24"/>
        </w:rPr>
        <w:t>免费维修和正常保养，如因产品质量</w:t>
      </w:r>
      <w:r>
        <w:rPr>
          <w:rFonts w:ascii="宋体" w:hAnsi="宋体" w:hint="eastAsia"/>
          <w:sz w:val="24"/>
          <w:szCs w:val="24"/>
        </w:rPr>
        <w:t>及施工质量等</w:t>
      </w:r>
      <w:r w:rsidRPr="00B633E1">
        <w:rPr>
          <w:rFonts w:ascii="宋体" w:hAnsi="宋体" w:hint="eastAsia"/>
          <w:sz w:val="24"/>
          <w:szCs w:val="24"/>
        </w:rPr>
        <w:t>而产生损坏或不能正常工作，</w:t>
      </w:r>
      <w:r>
        <w:rPr>
          <w:rFonts w:ascii="宋体" w:hAnsi="宋体" w:hint="eastAsia"/>
          <w:sz w:val="24"/>
          <w:szCs w:val="24"/>
        </w:rPr>
        <w:t>应免费维修或更换相应的零部件，并延长故障设备的保修期、</w:t>
      </w:r>
      <w:r w:rsidRPr="00B633E1">
        <w:rPr>
          <w:rFonts w:ascii="宋体" w:hAnsi="宋体" w:hint="eastAsia"/>
          <w:sz w:val="24"/>
          <w:szCs w:val="24"/>
        </w:rPr>
        <w:t>赔偿发生的经济损失。</w:t>
      </w:r>
    </w:p>
    <w:p w14:paraId="179E2386" w14:textId="77777777" w:rsidR="006A6AB6" w:rsidRPr="00B633E1" w:rsidRDefault="006A6AB6" w:rsidP="006A6AB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633E1">
        <w:rPr>
          <w:rFonts w:ascii="宋体" w:hAnsi="宋体"/>
          <w:sz w:val="24"/>
          <w:szCs w:val="24"/>
        </w:rPr>
        <w:t>3</w:t>
      </w:r>
      <w:r w:rsidRPr="00B633E1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供应商</w:t>
      </w:r>
      <w:r w:rsidRPr="00B633E1">
        <w:rPr>
          <w:rFonts w:ascii="宋体" w:hAnsi="宋体" w:hint="eastAsia"/>
          <w:sz w:val="24"/>
          <w:szCs w:val="24"/>
        </w:rPr>
        <w:t>在保修期内每二个月对系统进行一次总体检测，每半年对系统进行一次复调，保修期后为</w:t>
      </w:r>
      <w:r>
        <w:rPr>
          <w:rFonts w:ascii="宋体" w:hAnsi="宋体" w:hint="eastAsia"/>
          <w:sz w:val="24"/>
          <w:szCs w:val="24"/>
        </w:rPr>
        <w:t>采购人</w:t>
      </w:r>
      <w:r w:rsidRPr="00B633E1">
        <w:rPr>
          <w:rFonts w:ascii="宋体" w:hAnsi="宋体" w:hint="eastAsia"/>
          <w:sz w:val="24"/>
          <w:szCs w:val="24"/>
        </w:rPr>
        <w:t>提供一套完整的运行记录。具体的操作程序和内容须</w:t>
      </w:r>
      <w:r w:rsidRPr="00CB2D1A">
        <w:rPr>
          <w:rFonts w:ascii="宋体" w:hAnsi="宋体" w:hint="eastAsia"/>
          <w:sz w:val="24"/>
          <w:szCs w:val="24"/>
        </w:rPr>
        <w:t>在谈判时</w:t>
      </w:r>
      <w:r w:rsidRPr="00B633E1">
        <w:rPr>
          <w:rFonts w:ascii="宋体" w:hAnsi="宋体" w:hint="eastAsia"/>
          <w:sz w:val="24"/>
          <w:szCs w:val="24"/>
        </w:rPr>
        <w:t>说明。</w:t>
      </w:r>
    </w:p>
    <w:p w14:paraId="28C58C92" w14:textId="77777777" w:rsidR="006A6AB6" w:rsidRDefault="006A6AB6" w:rsidP="006A6AB6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6C6ECF">
        <w:rPr>
          <w:rFonts w:ascii="宋体" w:hAnsi="宋体" w:hint="eastAsia"/>
          <w:b/>
          <w:sz w:val="24"/>
          <w:szCs w:val="24"/>
        </w:rPr>
        <w:t>八、</w:t>
      </w:r>
      <w:r>
        <w:rPr>
          <w:rFonts w:ascii="宋体" w:hAnsi="宋体" w:hint="eastAsia"/>
          <w:b/>
          <w:sz w:val="24"/>
          <w:szCs w:val="24"/>
        </w:rPr>
        <w:t>其他要求</w:t>
      </w:r>
    </w:p>
    <w:p w14:paraId="3DAE7C0E" w14:textId="77777777" w:rsidR="006A6AB6" w:rsidRPr="008C65A1" w:rsidRDefault="006A6AB6" w:rsidP="006A6AB6">
      <w:pPr>
        <w:autoSpaceDE w:val="0"/>
        <w:autoSpaceDN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8C65A1">
        <w:rPr>
          <w:rFonts w:ascii="宋体" w:hAnsi="宋体" w:hint="eastAsia"/>
          <w:b/>
          <w:sz w:val="24"/>
          <w:szCs w:val="24"/>
        </w:rPr>
        <w:t>1、本</w:t>
      </w:r>
      <w:r w:rsidRPr="00CB2D1A">
        <w:rPr>
          <w:rFonts w:ascii="宋体" w:hAnsi="宋体" w:hint="eastAsia"/>
          <w:b/>
          <w:sz w:val="24"/>
          <w:szCs w:val="24"/>
        </w:rPr>
        <w:t>次谈判组织现</w:t>
      </w:r>
      <w:r w:rsidRPr="008C65A1">
        <w:rPr>
          <w:rFonts w:ascii="宋体" w:hAnsi="宋体" w:hint="eastAsia"/>
          <w:b/>
          <w:sz w:val="24"/>
          <w:szCs w:val="24"/>
        </w:rPr>
        <w:t>场踏勘，主要配件以设备清单为准，其他管道、管件等附件以踏勘为准，供应商报价时须考虑更换其所发生的费用。</w:t>
      </w:r>
    </w:p>
    <w:p w14:paraId="69D9F5B5" w14:textId="77777777" w:rsidR="006A6AB6" w:rsidRPr="008C65A1" w:rsidRDefault="006A6AB6" w:rsidP="006A6AB6">
      <w:pPr>
        <w:autoSpaceDE w:val="0"/>
        <w:autoSpaceDN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8C65A1">
        <w:rPr>
          <w:rFonts w:ascii="宋体" w:hAnsi="宋体" w:hint="eastAsia"/>
          <w:b/>
          <w:sz w:val="24"/>
          <w:szCs w:val="24"/>
        </w:rPr>
        <w:t>2、本项目为固定总价合同，供应商充分考虑变更风险，施工过程中所有的洽商、变更及签证均不发生费用调整。</w:t>
      </w:r>
    </w:p>
    <w:p w14:paraId="69B40BAD" w14:textId="77777777" w:rsidR="00673C33" w:rsidRPr="006A6AB6" w:rsidRDefault="00673C33"/>
    <w:sectPr w:rsidR="00673C33" w:rsidRPr="006A6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B1704" w14:textId="77777777" w:rsidR="006A6AB6" w:rsidRDefault="006A6AB6" w:rsidP="006A6AB6">
      <w:r>
        <w:separator/>
      </w:r>
    </w:p>
  </w:endnote>
  <w:endnote w:type="continuationSeparator" w:id="0">
    <w:p w14:paraId="57C5231B" w14:textId="77777777" w:rsidR="006A6AB6" w:rsidRDefault="006A6AB6" w:rsidP="006A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23519" w14:textId="77777777" w:rsidR="006A6AB6" w:rsidRDefault="006A6AB6" w:rsidP="006A6AB6">
      <w:r>
        <w:separator/>
      </w:r>
    </w:p>
  </w:footnote>
  <w:footnote w:type="continuationSeparator" w:id="0">
    <w:p w14:paraId="3A60DE12" w14:textId="77777777" w:rsidR="006A6AB6" w:rsidRDefault="006A6AB6" w:rsidP="006A6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5"/>
    <w:rsid w:val="000D0905"/>
    <w:rsid w:val="00673C33"/>
    <w:rsid w:val="006971DF"/>
    <w:rsid w:val="006A6AB6"/>
    <w:rsid w:val="00C2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3C5F5"/>
  <w15:chartTrackingRefBased/>
  <w15:docId w15:val="{5B46F9BA-9240-4B00-99A4-F8421560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AB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A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AB6"/>
    <w:rPr>
      <w:sz w:val="18"/>
      <w:szCs w:val="18"/>
    </w:rPr>
  </w:style>
  <w:style w:type="character" w:styleId="a7">
    <w:name w:val="annotation reference"/>
    <w:uiPriority w:val="99"/>
    <w:rsid w:val="006A6AB6"/>
    <w:rPr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A6AB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A6AB6"/>
    <w:rPr>
      <w:rFonts w:ascii="Calibri" w:eastAsia="宋体" w:hAnsi="Calibri"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582</Words>
  <Characters>3323</Characters>
  <Application>Microsoft Office Word</Application>
  <DocSecurity>0</DocSecurity>
  <Lines>27</Lines>
  <Paragraphs>7</Paragraphs>
  <ScaleCrop>false</ScaleCrop>
  <Company>P R C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华采招标</dc:creator>
  <cp:keywords/>
  <dc:description/>
  <cp:lastModifiedBy>华采招标</cp:lastModifiedBy>
  <cp:revision>4</cp:revision>
  <dcterms:created xsi:type="dcterms:W3CDTF">2020-11-19T03:32:00Z</dcterms:created>
  <dcterms:modified xsi:type="dcterms:W3CDTF">2020-11-19T04:00:00Z</dcterms:modified>
</cp:coreProperties>
</file>