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9232A" w:rsidRDefault="00377218" w:rsidP="0019232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9232A">
        <w:rPr>
          <w:rFonts w:asciiTheme="minorEastAsia" w:eastAsiaTheme="minorEastAsia" w:hAnsiTheme="minorEastAsia" w:hint="eastAsia"/>
          <w:b/>
          <w:sz w:val="32"/>
          <w:szCs w:val="32"/>
        </w:rPr>
        <w:t>参考书目</w:t>
      </w:r>
    </w:p>
    <w:p w:rsidR="00A3344E" w:rsidRDefault="00A3344E" w:rsidP="00377218">
      <w:pPr>
        <w:rPr>
          <w:rFonts w:asciiTheme="minorEastAsia" w:eastAsiaTheme="minorEastAsia" w:hAnsiTheme="minorEastAsia"/>
          <w:b/>
          <w:color w:val="00B050"/>
          <w:sz w:val="32"/>
          <w:szCs w:val="32"/>
        </w:rPr>
      </w:pPr>
    </w:p>
    <w:p w:rsidR="00377218" w:rsidRDefault="00377218" w:rsidP="00377218">
      <w:pPr>
        <w:rPr>
          <w:rFonts w:asciiTheme="minorEastAsia" w:eastAsiaTheme="minorEastAsia" w:hAnsiTheme="minorEastAsia"/>
          <w:sz w:val="21"/>
          <w:szCs w:val="21"/>
        </w:rPr>
      </w:pPr>
      <w:bookmarkStart w:id="0" w:name="OLE_LINK22"/>
      <w:bookmarkStart w:id="1" w:name="OLE_LINK23"/>
      <w:bookmarkStart w:id="2" w:name="OLE_LINK24"/>
      <w:r w:rsidRPr="0019232A">
        <w:rPr>
          <w:rFonts w:asciiTheme="minorEastAsia" w:eastAsiaTheme="minorEastAsia" w:hAnsiTheme="minorEastAsia" w:hint="eastAsia"/>
          <w:sz w:val="21"/>
          <w:szCs w:val="21"/>
        </w:rPr>
        <w:t>段柄仁</w:t>
      </w:r>
      <w:bookmarkEnd w:id="0"/>
      <w:bookmarkEnd w:id="1"/>
      <w:bookmarkEnd w:id="2"/>
      <w:r w:rsidRPr="0019232A">
        <w:rPr>
          <w:rFonts w:asciiTheme="minorEastAsia" w:eastAsiaTheme="minorEastAsia" w:hAnsiTheme="minorEastAsia" w:hint="eastAsia"/>
          <w:sz w:val="21"/>
          <w:szCs w:val="21"/>
        </w:rPr>
        <w:t xml:space="preserve"> 编. </w:t>
      </w:r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《北京四合院志》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（上、下</w:t>
      </w:r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），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北京出版社</w:t>
      </w:r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 xml:space="preserve"> 2016年</w:t>
      </w:r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贾珺，《</w:t>
      </w:r>
      <w:bookmarkStart w:id="3" w:name="OLE_LINK32"/>
      <w:bookmarkStart w:id="4" w:name="OLE_LINK33"/>
      <w:r w:rsidRPr="0019232A">
        <w:rPr>
          <w:rFonts w:asciiTheme="minorEastAsia" w:eastAsiaTheme="minorEastAsia" w:hAnsiTheme="minorEastAsia" w:hint="eastAsia"/>
          <w:sz w:val="21"/>
          <w:szCs w:val="21"/>
        </w:rPr>
        <w:t>北京四合院</w:t>
      </w:r>
      <w:bookmarkEnd w:id="3"/>
      <w:bookmarkEnd w:id="4"/>
      <w:r w:rsidRPr="0019232A">
        <w:rPr>
          <w:rFonts w:asciiTheme="minorEastAsia" w:eastAsiaTheme="minorEastAsia" w:hAnsiTheme="minorEastAsia" w:hint="eastAsia"/>
          <w:sz w:val="21"/>
          <w:szCs w:val="21"/>
        </w:rPr>
        <w:t>》，清华大学出版社，2009年。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刘一远，《</w:t>
      </w:r>
      <w:bookmarkStart w:id="5" w:name="OLE_LINK34"/>
      <w:bookmarkStart w:id="6" w:name="OLE_LINK35"/>
      <w:r w:rsidRPr="0019232A">
        <w:rPr>
          <w:rFonts w:asciiTheme="minorEastAsia" w:eastAsiaTheme="minorEastAsia" w:hAnsiTheme="minorEastAsia" w:hint="eastAsia"/>
          <w:sz w:val="21"/>
          <w:szCs w:val="21"/>
        </w:rPr>
        <w:t>北京老规矩</w:t>
      </w:r>
      <w:bookmarkEnd w:id="5"/>
      <w:bookmarkEnd w:id="6"/>
      <w:r w:rsidRPr="0019232A">
        <w:rPr>
          <w:rFonts w:asciiTheme="minorEastAsia" w:eastAsiaTheme="minorEastAsia" w:hAnsiTheme="minorEastAsia" w:hint="eastAsia"/>
          <w:sz w:val="21"/>
          <w:szCs w:val="21"/>
        </w:rPr>
        <w:t>》，中华书局，2015年。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董绍鹏、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温思琦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北京古代建筑博物馆 编，《日下遗珍》，北京燕山出版社，2016年。</w:t>
      </w:r>
    </w:p>
    <w:p w:rsidR="001C41F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[历史文化名城北京]系列丛书，《</w:t>
      </w:r>
      <w:bookmarkStart w:id="7" w:name="OLE_LINK36"/>
      <w:bookmarkStart w:id="8" w:name="OLE_LINK37"/>
      <w:bookmarkStart w:id="9" w:name="OLE_LINK38"/>
      <w:r w:rsidRPr="0019232A">
        <w:rPr>
          <w:rFonts w:asciiTheme="minorEastAsia" w:eastAsiaTheme="minorEastAsia" w:hAnsiTheme="minorEastAsia" w:hint="eastAsia"/>
          <w:sz w:val="21"/>
          <w:szCs w:val="21"/>
        </w:rPr>
        <w:t>胡同</w:t>
      </w:r>
      <w:r w:rsidRPr="0019232A">
        <w:rPr>
          <w:rFonts w:asciiTheme="minorEastAsia" w:eastAsiaTheme="minorEastAsia" w:hAnsiTheme="minorEastAsia" w:cs="Tahoma"/>
          <w:sz w:val="21"/>
          <w:szCs w:val="21"/>
        </w:rPr>
        <w:t>·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四合院</w:t>
      </w:r>
      <w:bookmarkEnd w:id="7"/>
      <w:bookmarkEnd w:id="8"/>
      <w:bookmarkEnd w:id="9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》，北京出版社，2005年。</w:t>
      </w:r>
    </w:p>
    <w:p w:rsidR="001C41FA" w:rsidRPr="0019232A" w:rsidRDefault="001C41FA" w:rsidP="001C41FA">
      <w:pPr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高巍，《</w:t>
      </w:r>
      <w:bookmarkStart w:id="10" w:name="OLE_LINK29"/>
      <w:bookmarkStart w:id="11" w:name="OLE_LINK30"/>
      <w:r w:rsidRPr="0019232A">
        <w:rPr>
          <w:rFonts w:asciiTheme="minorEastAsia" w:eastAsiaTheme="minorEastAsia" w:hAnsiTheme="minorEastAsia" w:hint="eastAsia"/>
          <w:sz w:val="21"/>
          <w:szCs w:val="21"/>
        </w:rPr>
        <w:t>北京四合院</w:t>
      </w:r>
      <w:bookmarkEnd w:id="10"/>
      <w:bookmarkEnd w:id="11"/>
      <w:r w:rsidRPr="0019232A">
        <w:rPr>
          <w:rFonts w:asciiTheme="minorEastAsia" w:eastAsiaTheme="minorEastAsia" w:hAnsiTheme="minorEastAsia" w:hint="eastAsia"/>
          <w:sz w:val="21"/>
          <w:szCs w:val="21"/>
        </w:rPr>
        <w:t>》， 学苑出版社，2003年。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沙立功，《</w:t>
      </w:r>
      <w:bookmarkStart w:id="12" w:name="OLE_LINK3"/>
      <w:bookmarkStart w:id="13" w:name="OLE_LINK4"/>
      <w:bookmarkStart w:id="14" w:name="OLE_LINK5"/>
      <w:bookmarkStart w:id="15" w:name="OLE_LINK31"/>
      <w:r w:rsidRPr="0019232A">
        <w:rPr>
          <w:rFonts w:asciiTheme="minorEastAsia" w:eastAsiaTheme="minorEastAsia" w:hAnsiTheme="minorEastAsia" w:hint="eastAsia"/>
          <w:sz w:val="21"/>
          <w:szCs w:val="21"/>
        </w:rPr>
        <w:t>刻在大门上的家风——北京门联集萃</w:t>
      </w:r>
      <w:bookmarkEnd w:id="12"/>
      <w:bookmarkEnd w:id="13"/>
      <w:bookmarkEnd w:id="14"/>
      <w:bookmarkEnd w:id="15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》，北京出版社，2015年。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bookmarkStart w:id="16" w:name="OLE_LINK9"/>
      <w:bookmarkStart w:id="17" w:name="OLE_LINK10"/>
      <w:r w:rsidRPr="0019232A">
        <w:rPr>
          <w:rFonts w:asciiTheme="minorEastAsia" w:eastAsiaTheme="minorEastAsia" w:hAnsiTheme="minorEastAsia" w:hint="eastAsia"/>
          <w:sz w:val="21"/>
          <w:szCs w:val="21"/>
        </w:rPr>
        <w:t>邓云乡，</w:t>
      </w:r>
      <w:bookmarkEnd w:id="16"/>
      <w:bookmarkEnd w:id="17"/>
      <w:r w:rsidRPr="0019232A">
        <w:rPr>
          <w:rFonts w:asciiTheme="minorEastAsia" w:eastAsiaTheme="minorEastAsia" w:hAnsiTheme="minorEastAsia" w:hint="eastAsia"/>
          <w:sz w:val="21"/>
          <w:szCs w:val="21"/>
        </w:rPr>
        <w:t>《北京四合院》，中华书局，2015年。</w:t>
      </w:r>
    </w:p>
    <w:p w:rsidR="001C41F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邓云乡，《北京四合院, 草木虫鱼》，河北教育出版社，2004年。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马炳坚，《北京四合院建筑》，天津大学出版社，2009年。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翁立，《北京的四合院与胡同》，北京美术摄影出版社，2003年。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于永昌， 《</w:t>
      </w:r>
      <w:bookmarkStart w:id="18" w:name="OLE_LINK51"/>
      <w:bookmarkStart w:id="19" w:name="OLE_LINK52"/>
      <w:bookmarkStart w:id="20" w:name="OLE_LINK59"/>
      <w:r w:rsidRPr="0019232A">
        <w:rPr>
          <w:rFonts w:asciiTheme="minorEastAsia" w:eastAsiaTheme="minorEastAsia" w:hAnsiTheme="minorEastAsia" w:hint="eastAsia"/>
          <w:sz w:val="21"/>
          <w:szCs w:val="21"/>
        </w:rPr>
        <w:t>什刹海的胡同和四合院</w:t>
      </w:r>
      <w:bookmarkEnd w:id="18"/>
      <w:bookmarkEnd w:id="19"/>
      <w:bookmarkEnd w:id="20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》，当代中国出版社，2011年。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尼跃红，《北京胡同四合院类型学研究》，中国建筑工业出版社，2009年。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赵玉春，《</w:t>
      </w:r>
      <w:bookmarkStart w:id="21" w:name="OLE_LINK53"/>
      <w:bookmarkStart w:id="22" w:name="OLE_LINK54"/>
      <w:r w:rsidRPr="0019232A">
        <w:rPr>
          <w:rFonts w:asciiTheme="minorEastAsia" w:eastAsiaTheme="minorEastAsia" w:hAnsiTheme="minorEastAsia" w:hint="eastAsia"/>
          <w:sz w:val="21"/>
          <w:szCs w:val="21"/>
        </w:rPr>
        <w:t>北京四合院传统营造技艺</w:t>
      </w:r>
      <w:bookmarkEnd w:id="21"/>
      <w:bookmarkEnd w:id="22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》，安徽科学技术出版社，2013年。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bookmarkStart w:id="23" w:name="OLE_LINK20"/>
      <w:bookmarkStart w:id="24" w:name="OLE_LINK21"/>
      <w:r w:rsidRPr="0019232A">
        <w:rPr>
          <w:rFonts w:asciiTheme="minorEastAsia" w:eastAsiaTheme="minorEastAsia" w:hAnsiTheme="minorEastAsia" w:hint="eastAsia"/>
          <w:sz w:val="21"/>
          <w:szCs w:val="21"/>
        </w:rPr>
        <w:t>陆翔，王其明</w:t>
      </w:r>
      <w:bookmarkEnd w:id="23"/>
      <w:bookmarkEnd w:id="24"/>
      <w:r w:rsidRPr="0019232A">
        <w:rPr>
          <w:rFonts w:asciiTheme="minorEastAsia" w:eastAsiaTheme="minorEastAsia" w:hAnsiTheme="minorEastAsia" w:hint="eastAsia"/>
          <w:sz w:val="21"/>
          <w:szCs w:val="21"/>
        </w:rPr>
        <w:t>，《</w:t>
      </w:r>
      <w:bookmarkStart w:id="25" w:name="OLE_LINK18"/>
      <w:bookmarkStart w:id="26" w:name="OLE_LINK19"/>
      <w:bookmarkStart w:id="27" w:name="OLE_LINK57"/>
      <w:r w:rsidRPr="0019232A">
        <w:rPr>
          <w:rFonts w:asciiTheme="minorEastAsia" w:eastAsiaTheme="minorEastAsia" w:hAnsiTheme="minorEastAsia" w:hint="eastAsia"/>
          <w:sz w:val="21"/>
          <w:szCs w:val="21"/>
        </w:rPr>
        <w:t>北京四合院</w:t>
      </w:r>
      <w:bookmarkEnd w:id="25"/>
      <w:bookmarkEnd w:id="26"/>
      <w:bookmarkEnd w:id="27"/>
      <w:r w:rsidRPr="0019232A">
        <w:rPr>
          <w:rFonts w:asciiTheme="minorEastAsia" w:eastAsiaTheme="minorEastAsia" w:hAnsiTheme="minorEastAsia" w:hint="eastAsia"/>
          <w:sz w:val="21"/>
          <w:szCs w:val="21"/>
        </w:rPr>
        <w:t>》，中国建筑工业出版社， 第1版，1995年。</w:t>
      </w:r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吴汾，匡峰 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编，《</w:t>
      </w:r>
      <w:bookmarkStart w:id="28" w:name="OLE_LINK45"/>
      <w:bookmarkStart w:id="29" w:name="OLE_LINK46"/>
      <w:r w:rsidRPr="0019232A">
        <w:rPr>
          <w:rFonts w:asciiTheme="minorEastAsia" w:eastAsiaTheme="minorEastAsia" w:hAnsiTheme="minorEastAsia" w:hint="eastAsia"/>
          <w:sz w:val="21"/>
          <w:szCs w:val="21"/>
        </w:rPr>
        <w:t>四合院时光</w:t>
      </w:r>
      <w:bookmarkEnd w:id="28"/>
      <w:bookmarkEnd w:id="29"/>
      <w:r w:rsidRPr="0019232A">
        <w:rPr>
          <w:rFonts w:asciiTheme="minorEastAsia" w:eastAsiaTheme="minorEastAsia" w:hAnsiTheme="minorEastAsia" w:hint="eastAsia"/>
          <w:sz w:val="21"/>
          <w:szCs w:val="21"/>
        </w:rPr>
        <w:t>》，</w:t>
      </w:r>
      <w:bookmarkStart w:id="30" w:name="OLE_LINK16"/>
      <w:bookmarkStart w:id="31" w:name="OLE_LINK17"/>
      <w:r w:rsidRPr="0019232A">
        <w:rPr>
          <w:rFonts w:asciiTheme="minorEastAsia" w:eastAsiaTheme="minorEastAsia" w:hAnsiTheme="minorEastAsia" w:hint="eastAsia"/>
          <w:sz w:val="21"/>
          <w:szCs w:val="21"/>
        </w:rPr>
        <w:t>东方出版社，2008年。</w:t>
      </w:r>
      <w:bookmarkEnd w:id="30"/>
      <w:bookmarkEnd w:id="31"/>
    </w:p>
    <w:p w:rsidR="001C41FA" w:rsidRPr="0019232A" w:rsidRDefault="001C41FA" w:rsidP="001C41FA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吴汾，匡峰 编，《</w:t>
      </w:r>
      <w:bookmarkStart w:id="32" w:name="OLE_LINK47"/>
      <w:bookmarkStart w:id="33" w:name="OLE_LINK48"/>
      <w:r w:rsidRPr="0019232A">
        <w:rPr>
          <w:rFonts w:asciiTheme="minorEastAsia" w:eastAsiaTheme="minorEastAsia" w:hAnsiTheme="minorEastAsia" w:hint="eastAsia"/>
          <w:sz w:val="21"/>
          <w:szCs w:val="21"/>
        </w:rPr>
        <w:t>逝去的胡同</w:t>
      </w:r>
      <w:bookmarkEnd w:id="32"/>
      <w:bookmarkEnd w:id="33"/>
      <w:r w:rsidRPr="0019232A">
        <w:rPr>
          <w:rFonts w:asciiTheme="minorEastAsia" w:eastAsiaTheme="minorEastAsia" w:hAnsiTheme="minorEastAsia" w:hint="eastAsia"/>
          <w:sz w:val="21"/>
          <w:szCs w:val="21"/>
        </w:rPr>
        <w:t>》，东方出版社，2008年。</w:t>
      </w:r>
    </w:p>
    <w:p w:rsidR="008E66D7" w:rsidRPr="0019232A" w:rsidRDefault="008E66D7" w:rsidP="00377218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崔岱远</w:t>
      </w:r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，《京味儿》</w:t>
      </w:r>
      <w:bookmarkStart w:id="34" w:name="OLE_LINK6"/>
      <w:bookmarkStart w:id="35" w:name="OLE_LINK7"/>
      <w:bookmarkStart w:id="36" w:name="OLE_LINK8"/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生活·读书·新知三联书店</w:t>
      </w:r>
      <w:bookmarkEnd w:id="34"/>
      <w:bookmarkEnd w:id="35"/>
      <w:bookmarkEnd w:id="36"/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 xml:space="preserve"> 2009年</w:t>
      </w:r>
      <w:r w:rsidR="000847D2" w:rsidRPr="001923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9232A" w:rsidRPr="0019232A" w:rsidRDefault="0019232A" w:rsidP="00377218">
      <w:pPr>
        <w:rPr>
          <w:rFonts w:asciiTheme="minorEastAsia" w:eastAsiaTheme="minorEastAsia" w:hAnsiTheme="minorEastAsia"/>
          <w:b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顾军，龙霄飞，肖飞编著, 《</w:t>
      </w:r>
      <w:bookmarkStart w:id="37" w:name="OLE_LINK55"/>
      <w:bookmarkStart w:id="38" w:name="OLE_LINK56"/>
      <w:r w:rsidRPr="0019232A">
        <w:rPr>
          <w:rFonts w:asciiTheme="minorEastAsia" w:eastAsiaTheme="minorEastAsia" w:hAnsiTheme="minorEastAsia" w:hint="eastAsia"/>
          <w:sz w:val="21"/>
          <w:szCs w:val="21"/>
        </w:rPr>
        <w:t>帝都赫赫人神居</w:t>
      </w:r>
      <w:bookmarkEnd w:id="37"/>
      <w:bookmarkEnd w:id="38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》，光明日报出版社，2006年。</w:t>
      </w:r>
    </w:p>
    <w:p w:rsidR="00413036" w:rsidRPr="0019232A" w:rsidRDefault="00413036" w:rsidP="00377218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王忠强，金开诚 ，《</w:t>
      </w:r>
      <w:bookmarkStart w:id="39" w:name="OLE_LINK39"/>
      <w:bookmarkStart w:id="40" w:name="OLE_LINK40"/>
      <w:r w:rsidRPr="0019232A">
        <w:rPr>
          <w:rFonts w:asciiTheme="minorEastAsia" w:eastAsiaTheme="minorEastAsia" w:hAnsiTheme="minorEastAsia" w:hint="eastAsia"/>
          <w:sz w:val="21"/>
          <w:szCs w:val="21"/>
        </w:rPr>
        <w:t>四合院</w:t>
      </w:r>
      <w:bookmarkEnd w:id="39"/>
      <w:bookmarkEnd w:id="40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》，吉林出版集团有限责任公司，2010年。</w:t>
      </w:r>
    </w:p>
    <w:p w:rsidR="00AD2924" w:rsidRPr="0019232A" w:rsidRDefault="00136C03" w:rsidP="00377218">
      <w:pPr>
        <w:rPr>
          <w:rFonts w:asciiTheme="minorEastAsia" w:eastAsiaTheme="minorEastAsia" w:hAnsiTheme="minorEastAsia"/>
          <w:sz w:val="21"/>
          <w:szCs w:val="21"/>
        </w:rPr>
      </w:pPr>
      <w:bookmarkStart w:id="41" w:name="OLE_LINK43"/>
      <w:bookmarkStart w:id="42" w:name="OLE_LINK44"/>
      <w:r w:rsidRPr="0019232A">
        <w:rPr>
          <w:rFonts w:asciiTheme="minorEastAsia" w:eastAsiaTheme="minorEastAsia" w:hAnsiTheme="minorEastAsia" w:hint="eastAsia"/>
          <w:sz w:val="21"/>
          <w:szCs w:val="21"/>
        </w:rPr>
        <w:t>杨敏君</w:t>
      </w:r>
      <w:bookmarkEnd w:id="41"/>
      <w:bookmarkEnd w:id="42"/>
      <w:r w:rsidRPr="0019232A">
        <w:rPr>
          <w:rFonts w:asciiTheme="minorEastAsia" w:eastAsiaTheme="minorEastAsia" w:hAnsiTheme="minorEastAsia" w:hint="eastAsia"/>
          <w:sz w:val="21"/>
          <w:szCs w:val="21"/>
        </w:rPr>
        <w:t>，《</w:t>
      </w:r>
      <w:bookmarkStart w:id="43" w:name="OLE_LINK41"/>
      <w:bookmarkStart w:id="44" w:name="OLE_LINK42"/>
      <w:r w:rsidRPr="0019232A">
        <w:rPr>
          <w:rFonts w:asciiTheme="minorEastAsia" w:eastAsiaTheme="minorEastAsia" w:hAnsiTheme="minorEastAsia" w:hint="eastAsia"/>
          <w:sz w:val="21"/>
          <w:szCs w:val="21"/>
        </w:rPr>
        <w:t>走进四合院</w:t>
      </w:r>
      <w:bookmarkEnd w:id="43"/>
      <w:bookmarkEnd w:id="44"/>
      <w:r w:rsidRPr="0019232A">
        <w:rPr>
          <w:rFonts w:asciiTheme="minorEastAsia" w:eastAsiaTheme="minorEastAsia" w:hAnsiTheme="minorEastAsia" w:hint="eastAsia"/>
          <w:sz w:val="21"/>
          <w:szCs w:val="21"/>
        </w:rPr>
        <w:t>》，人民文学出版社，2012年。</w:t>
      </w:r>
    </w:p>
    <w:p w:rsidR="00136C03" w:rsidRPr="0019232A" w:rsidRDefault="00136C03" w:rsidP="00377218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赵倩，《北京四合院六讲》，中国水利出版社，2012年</w:t>
      </w:r>
      <w:r w:rsidR="000974EF" w:rsidRPr="0019232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36C03" w:rsidRPr="0019232A" w:rsidRDefault="009668BF" w:rsidP="00377218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姜波，《四合院》，山东教育出版社，1999年。</w:t>
      </w:r>
    </w:p>
    <w:p w:rsidR="007234DE" w:rsidRPr="0019232A" w:rsidRDefault="007234DE" w:rsidP="00377218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王忠强，《四合院》，吉林文史出版社，2010年。</w:t>
      </w:r>
    </w:p>
    <w:p w:rsidR="00982439" w:rsidRPr="0019232A" w:rsidRDefault="00274AEE" w:rsidP="00377218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陈义风</w:t>
      </w:r>
      <w:r w:rsidR="00982439" w:rsidRPr="0019232A">
        <w:rPr>
          <w:rFonts w:asciiTheme="minorEastAsia" w:eastAsiaTheme="minorEastAsia" w:hAnsiTheme="minorEastAsia" w:hint="eastAsia"/>
          <w:sz w:val="21"/>
          <w:szCs w:val="21"/>
        </w:rPr>
        <w:t>，《</w:t>
      </w:r>
      <w:bookmarkStart w:id="45" w:name="OLE_LINK49"/>
      <w:bookmarkStart w:id="46" w:name="OLE_LINK50"/>
      <w:r w:rsidR="00982439" w:rsidRPr="0019232A">
        <w:rPr>
          <w:rFonts w:asciiTheme="minorEastAsia" w:eastAsiaTheme="minorEastAsia" w:hAnsiTheme="minorEastAsia" w:hint="eastAsia"/>
          <w:sz w:val="21"/>
          <w:szCs w:val="21"/>
        </w:rPr>
        <w:t>当代北京四合院史话</w:t>
      </w:r>
      <w:bookmarkEnd w:id="45"/>
      <w:bookmarkEnd w:id="46"/>
      <w:r w:rsidR="00982439" w:rsidRPr="0019232A">
        <w:rPr>
          <w:rFonts w:asciiTheme="minorEastAsia" w:eastAsiaTheme="minorEastAsia" w:hAnsiTheme="minorEastAsia" w:hint="eastAsia"/>
          <w:sz w:val="21"/>
          <w:szCs w:val="21"/>
        </w:rPr>
        <w:t>》，当代中国出版社，2008年。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张彦，《</w:t>
      </w:r>
      <w:bookmarkStart w:id="47" w:name="OLE_LINK27"/>
      <w:bookmarkStart w:id="48" w:name="OLE_LINK28"/>
      <w:r w:rsidRPr="0019232A">
        <w:rPr>
          <w:rFonts w:asciiTheme="minorEastAsia" w:eastAsiaTheme="minorEastAsia" w:hAnsiTheme="minorEastAsia" w:hint="eastAsia"/>
          <w:sz w:val="21"/>
          <w:szCs w:val="21"/>
        </w:rPr>
        <w:t>北京砖雕</w:t>
      </w:r>
      <w:bookmarkEnd w:id="47"/>
      <w:bookmarkEnd w:id="48"/>
      <w:r w:rsidRPr="0019232A">
        <w:rPr>
          <w:rFonts w:asciiTheme="minorEastAsia" w:eastAsiaTheme="minorEastAsia" w:hAnsiTheme="minorEastAsia" w:hint="eastAsia"/>
          <w:sz w:val="21"/>
          <w:szCs w:val="21"/>
        </w:rPr>
        <w:t>》，北京美术摄影出版社，2015年。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王文波，《</w:t>
      </w:r>
      <w:bookmarkStart w:id="49" w:name="OLE_LINK58"/>
      <w:r w:rsidRPr="0019232A">
        <w:rPr>
          <w:rFonts w:asciiTheme="minorEastAsia" w:eastAsiaTheme="minorEastAsia" w:hAnsiTheme="minorEastAsia" w:hint="eastAsia"/>
          <w:sz w:val="21"/>
          <w:szCs w:val="21"/>
        </w:rPr>
        <w:t>四合院情思</w:t>
      </w:r>
      <w:bookmarkEnd w:id="49"/>
      <w:r w:rsidRPr="0019232A">
        <w:rPr>
          <w:rFonts w:asciiTheme="minorEastAsia" w:eastAsiaTheme="minorEastAsia" w:hAnsiTheme="minorEastAsia" w:hint="eastAsia"/>
          <w:sz w:val="21"/>
          <w:szCs w:val="21"/>
        </w:rPr>
        <w:t>》，中国民族摄影艺术出版社，2008年。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lastRenderedPageBreak/>
        <w:t>《北京四合院》，北京美术摄影出版社，1993年。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李玉祥 编，《老房子》，江苏美术出版社，1999年。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北京市东城区旅游发展委员会 编，《皇城脚下四合院》，旅游教育出版社，2014年。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首都博物馆，北京市档案馆 编，《北京的胡同四合院》，北京燕山出版社，2012年。</w:t>
      </w:r>
    </w:p>
    <w:p w:rsidR="00A3344E" w:rsidRPr="0019232A" w:rsidRDefault="00A3344E" w:rsidP="00A3344E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付增杰，《四合院》，中国奥林匹克出版社，1997年。</w:t>
      </w:r>
    </w:p>
    <w:p w:rsidR="001C41FA" w:rsidRDefault="00A3344E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王其钧， 《民间住宅建筑》，中国建筑工业出版社，2004年。</w:t>
      </w:r>
    </w:p>
    <w:p w:rsidR="00256DDD" w:rsidRPr="0019232A" w:rsidRDefault="00256DDD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方彪，《四合院分了》，学苑出版社，2009年。</w:t>
      </w:r>
    </w:p>
    <w:p w:rsidR="00256DDD" w:rsidRPr="0019232A" w:rsidRDefault="00256DDD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李惠薪，《四合院密事》，同心出版社，2009年。</w:t>
      </w:r>
    </w:p>
    <w:p w:rsidR="00256DDD" w:rsidRPr="0019232A" w:rsidRDefault="00256DDD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高加成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19232A">
        <w:rPr>
          <w:rFonts w:asciiTheme="minorEastAsia" w:eastAsiaTheme="minorEastAsia" w:hAnsiTheme="minorEastAsia" w:hint="eastAsia"/>
          <w:sz w:val="21"/>
          <w:szCs w:val="21"/>
        </w:rPr>
        <w:t>改写，《四合院》，天地出版社，2015年。</w:t>
      </w:r>
    </w:p>
    <w:p w:rsidR="00256DDD" w:rsidRPr="0019232A" w:rsidRDefault="00256DDD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叶武亮，《四合院的后代》，内蒙古文化出版社，2001年。</w:t>
      </w:r>
    </w:p>
    <w:p w:rsidR="00256DDD" w:rsidRPr="0019232A" w:rsidRDefault="00256DDD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李国文，《超越四合院》，远方出版社，2002年。</w:t>
      </w:r>
    </w:p>
    <w:p w:rsidR="00256DDD" w:rsidRPr="0019232A" w:rsidRDefault="00256DDD" w:rsidP="00256DDD">
      <w:pPr>
        <w:rPr>
          <w:rFonts w:asciiTheme="minorEastAsia" w:eastAsiaTheme="minorEastAsia" w:hAnsiTheme="minorEastAsia"/>
          <w:sz w:val="21"/>
          <w:szCs w:val="21"/>
        </w:rPr>
      </w:pPr>
      <w:r w:rsidRPr="0019232A">
        <w:rPr>
          <w:rFonts w:asciiTheme="minorEastAsia" w:eastAsiaTheme="minorEastAsia" w:hAnsiTheme="minorEastAsia" w:hint="eastAsia"/>
          <w:sz w:val="21"/>
          <w:szCs w:val="21"/>
        </w:rPr>
        <w:t>刘莲丽，《我心中的四合院》，中国人民大学出版社，2013年。</w:t>
      </w:r>
    </w:p>
    <w:p w:rsidR="00256DDD" w:rsidRPr="001C41FA" w:rsidRDefault="00256DDD" w:rsidP="00377218">
      <w:pPr>
        <w:rPr>
          <w:rFonts w:asciiTheme="minorEastAsia" w:eastAsiaTheme="minorEastAsia" w:hAnsiTheme="minorEastAsia"/>
          <w:sz w:val="21"/>
          <w:szCs w:val="21"/>
        </w:rPr>
      </w:pPr>
    </w:p>
    <w:p w:rsidR="00867D22" w:rsidRPr="0019232A" w:rsidRDefault="00867D22" w:rsidP="00377218">
      <w:pPr>
        <w:rPr>
          <w:rFonts w:asciiTheme="minorEastAsia" w:eastAsiaTheme="minorEastAsia" w:hAnsiTheme="minorEastAsia"/>
          <w:sz w:val="21"/>
          <w:szCs w:val="21"/>
        </w:rPr>
      </w:pPr>
    </w:p>
    <w:p w:rsidR="0019232A" w:rsidRPr="0019232A" w:rsidRDefault="0019232A" w:rsidP="00377218">
      <w:pPr>
        <w:rPr>
          <w:rFonts w:asciiTheme="minorEastAsia" w:eastAsiaTheme="minorEastAsia" w:hAnsiTheme="minorEastAsia"/>
        </w:rPr>
      </w:pPr>
    </w:p>
    <w:sectPr w:rsidR="0019232A" w:rsidRPr="0019232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E1" w:rsidRDefault="00274CE1" w:rsidP="00256DDD">
      <w:pPr>
        <w:spacing w:after="0"/>
      </w:pPr>
      <w:r>
        <w:separator/>
      </w:r>
    </w:p>
  </w:endnote>
  <w:endnote w:type="continuationSeparator" w:id="1">
    <w:p w:rsidR="00274CE1" w:rsidRDefault="00274CE1" w:rsidP="00256D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E1" w:rsidRDefault="00274CE1" w:rsidP="00256DDD">
      <w:pPr>
        <w:spacing w:after="0"/>
      </w:pPr>
      <w:r>
        <w:separator/>
      </w:r>
    </w:p>
  </w:footnote>
  <w:footnote w:type="continuationSeparator" w:id="1">
    <w:p w:rsidR="00274CE1" w:rsidRDefault="00274CE1" w:rsidP="00256DD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27779"/>
    <w:multiLevelType w:val="hybridMultilevel"/>
    <w:tmpl w:val="33883592"/>
    <w:lvl w:ilvl="0" w:tplc="F2EAB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7218"/>
    <w:rsid w:val="000337CE"/>
    <w:rsid w:val="00056474"/>
    <w:rsid w:val="000847D2"/>
    <w:rsid w:val="00090461"/>
    <w:rsid w:val="00094899"/>
    <w:rsid w:val="000974EF"/>
    <w:rsid w:val="000E544C"/>
    <w:rsid w:val="000F3E08"/>
    <w:rsid w:val="00112349"/>
    <w:rsid w:val="00136C03"/>
    <w:rsid w:val="00151DF2"/>
    <w:rsid w:val="0019232A"/>
    <w:rsid w:val="001C41FA"/>
    <w:rsid w:val="00256DDD"/>
    <w:rsid w:val="00274AEE"/>
    <w:rsid w:val="00274CE1"/>
    <w:rsid w:val="00275AF1"/>
    <w:rsid w:val="00285443"/>
    <w:rsid w:val="00287166"/>
    <w:rsid w:val="00292E1C"/>
    <w:rsid w:val="00323B43"/>
    <w:rsid w:val="003477EA"/>
    <w:rsid w:val="00351CEB"/>
    <w:rsid w:val="003629F9"/>
    <w:rsid w:val="00377218"/>
    <w:rsid w:val="00385E60"/>
    <w:rsid w:val="003A0352"/>
    <w:rsid w:val="003D37D8"/>
    <w:rsid w:val="00413036"/>
    <w:rsid w:val="00423F7F"/>
    <w:rsid w:val="004358AB"/>
    <w:rsid w:val="00443685"/>
    <w:rsid w:val="00456985"/>
    <w:rsid w:val="00481272"/>
    <w:rsid w:val="004827DB"/>
    <w:rsid w:val="00491635"/>
    <w:rsid w:val="004A46E2"/>
    <w:rsid w:val="00513B03"/>
    <w:rsid w:val="0054166E"/>
    <w:rsid w:val="005760E5"/>
    <w:rsid w:val="005B3714"/>
    <w:rsid w:val="005D3E06"/>
    <w:rsid w:val="005D5C50"/>
    <w:rsid w:val="005D6CAB"/>
    <w:rsid w:val="0065026C"/>
    <w:rsid w:val="00655F9C"/>
    <w:rsid w:val="00687365"/>
    <w:rsid w:val="006D5567"/>
    <w:rsid w:val="007029B0"/>
    <w:rsid w:val="007234DE"/>
    <w:rsid w:val="00733CF4"/>
    <w:rsid w:val="0074237A"/>
    <w:rsid w:val="00783FCE"/>
    <w:rsid w:val="007B30DF"/>
    <w:rsid w:val="007B66E7"/>
    <w:rsid w:val="007C1586"/>
    <w:rsid w:val="007C439E"/>
    <w:rsid w:val="00824445"/>
    <w:rsid w:val="0083060C"/>
    <w:rsid w:val="00834C8F"/>
    <w:rsid w:val="0086077A"/>
    <w:rsid w:val="00867D22"/>
    <w:rsid w:val="008B7726"/>
    <w:rsid w:val="008C333B"/>
    <w:rsid w:val="008D641C"/>
    <w:rsid w:val="008E66D7"/>
    <w:rsid w:val="00952849"/>
    <w:rsid w:val="00962C61"/>
    <w:rsid w:val="009668BF"/>
    <w:rsid w:val="00982439"/>
    <w:rsid w:val="009865E3"/>
    <w:rsid w:val="00993A00"/>
    <w:rsid w:val="00A3344E"/>
    <w:rsid w:val="00A5733C"/>
    <w:rsid w:val="00A77F84"/>
    <w:rsid w:val="00AA11B1"/>
    <w:rsid w:val="00AA4D73"/>
    <w:rsid w:val="00AD2924"/>
    <w:rsid w:val="00B11257"/>
    <w:rsid w:val="00BE32DB"/>
    <w:rsid w:val="00C53D42"/>
    <w:rsid w:val="00C550A6"/>
    <w:rsid w:val="00CC55EF"/>
    <w:rsid w:val="00CD7C6C"/>
    <w:rsid w:val="00D24B1D"/>
    <w:rsid w:val="00D447D7"/>
    <w:rsid w:val="00D95114"/>
    <w:rsid w:val="00DA6C29"/>
    <w:rsid w:val="00DE79D8"/>
    <w:rsid w:val="00E27C52"/>
    <w:rsid w:val="00E521DC"/>
    <w:rsid w:val="00E95E95"/>
    <w:rsid w:val="00EA1FA3"/>
    <w:rsid w:val="00ED6E4F"/>
    <w:rsid w:val="00EE6880"/>
    <w:rsid w:val="00FB0C81"/>
    <w:rsid w:val="00FB6C7E"/>
    <w:rsid w:val="00FC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21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56D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6DD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6D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6D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Shoubo</cp:lastModifiedBy>
  <cp:revision>31</cp:revision>
  <dcterms:created xsi:type="dcterms:W3CDTF">2016-12-27T01:22:00Z</dcterms:created>
  <dcterms:modified xsi:type="dcterms:W3CDTF">2017-01-16T02:39:00Z</dcterms:modified>
</cp:coreProperties>
</file>